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20" w:type="dxa"/>
        <w:tblBorders>
          <w:top w:val="nil"/>
          <w:left w:val="nil"/>
          <w:bottom w:val="nil"/>
          <w:right w:val="nil"/>
          <w:insideH w:val="nil"/>
          <w:insideV w:val="nil"/>
        </w:tblBorders>
        <w:tblLayout w:type="fixed"/>
        <w:tblLook w:val="0600"/>
      </w:tblPr>
      <w:tblGrid>
        <w:gridCol w:w="3845"/>
        <w:gridCol w:w="5375"/>
      </w:tblGrid>
      <w:tr w:rsidR="00B81AC1" w:rsidRPr="00F753A9" w:rsidTr="00DF5BF3">
        <w:trPr>
          <w:trHeight w:val="518"/>
        </w:trPr>
        <w:tc>
          <w:tcPr>
            <w:tcW w:w="3845" w:type="dxa"/>
            <w:tcBorders>
              <w:top w:val="nil"/>
              <w:left w:val="nil"/>
              <w:bottom w:val="single" w:sz="8" w:space="0" w:color="000000"/>
              <w:right w:val="nil"/>
            </w:tcBorders>
            <w:tcMar>
              <w:top w:w="100" w:type="dxa"/>
              <w:left w:w="100" w:type="dxa"/>
              <w:bottom w:w="100" w:type="dxa"/>
              <w:right w:w="100" w:type="dxa"/>
            </w:tcMar>
          </w:tcPr>
          <w:p w:rsidR="00B81AC1" w:rsidRPr="00F753A9" w:rsidRDefault="00EE1C54" w:rsidP="00DF5BF3">
            <w:pPr>
              <w:rPr>
                <w:rFonts w:ascii="Arial" w:hAnsi="Arial" w:cs="Arial"/>
                <w:b/>
                <w:sz w:val="40"/>
                <w:szCs w:val="40"/>
                <w:lang w:val="en-US"/>
              </w:rPr>
            </w:pPr>
            <w:r>
              <w:rPr>
                <w:rFonts w:ascii="Arial" w:hAnsi="Arial" w:cs="Arial"/>
                <w:b/>
                <w:sz w:val="28"/>
                <w:szCs w:val="40"/>
                <w:lang w:val="en-US"/>
              </w:rPr>
              <w:t>Njoftim p</w:t>
            </w:r>
            <w:r w:rsidR="005E217B">
              <w:rPr>
                <w:rFonts w:ascii="Arial" w:hAnsi="Arial" w:cs="Arial"/>
                <w:b/>
                <w:sz w:val="28"/>
                <w:szCs w:val="40"/>
                <w:lang w:val="en-US"/>
              </w:rPr>
              <w:t>ë</w:t>
            </w:r>
            <w:r>
              <w:rPr>
                <w:rFonts w:ascii="Arial" w:hAnsi="Arial" w:cs="Arial"/>
                <w:b/>
                <w:sz w:val="28"/>
                <w:szCs w:val="40"/>
                <w:lang w:val="en-US"/>
              </w:rPr>
              <w:t>r shtyp</w:t>
            </w:r>
          </w:p>
        </w:tc>
        <w:tc>
          <w:tcPr>
            <w:tcW w:w="5375" w:type="dxa"/>
            <w:tcBorders>
              <w:top w:val="nil"/>
              <w:left w:val="nil"/>
              <w:bottom w:val="single" w:sz="8" w:space="0" w:color="000000"/>
              <w:right w:val="nil"/>
            </w:tcBorders>
            <w:tcMar>
              <w:top w:w="100" w:type="dxa"/>
              <w:left w:w="100" w:type="dxa"/>
              <w:bottom w:w="100" w:type="dxa"/>
              <w:right w:w="100" w:type="dxa"/>
            </w:tcMar>
          </w:tcPr>
          <w:p w:rsidR="00B81AC1" w:rsidRPr="00F753A9" w:rsidRDefault="005E409B" w:rsidP="00F753A9">
            <w:pPr>
              <w:jc w:val="right"/>
              <w:rPr>
                <w:rFonts w:ascii="Arial" w:hAnsi="Arial" w:cs="Arial"/>
                <w:b/>
                <w:color w:val="FF0000"/>
                <w:sz w:val="28"/>
                <w:szCs w:val="28"/>
                <w:lang w:val="en-US"/>
              </w:rPr>
            </w:pPr>
            <w:r>
              <w:rPr>
                <w:rFonts w:ascii="Arial" w:hAnsi="Arial" w:cs="Arial"/>
                <w:b/>
                <w:sz w:val="28"/>
                <w:szCs w:val="28"/>
                <w:lang w:val="en-US"/>
              </w:rPr>
              <w:t>6 Maj</w:t>
            </w:r>
            <w:r w:rsidR="00B81AC1" w:rsidRPr="00F753A9">
              <w:rPr>
                <w:rFonts w:ascii="Arial" w:hAnsi="Arial" w:cs="Arial"/>
                <w:b/>
                <w:sz w:val="28"/>
                <w:szCs w:val="28"/>
                <w:lang w:val="en-US"/>
              </w:rPr>
              <w:t xml:space="preserve"> 20</w:t>
            </w:r>
            <w:r w:rsidR="003B766F" w:rsidRPr="00F753A9">
              <w:rPr>
                <w:rFonts w:ascii="Arial" w:hAnsi="Arial" w:cs="Arial"/>
                <w:b/>
                <w:sz w:val="28"/>
                <w:szCs w:val="28"/>
                <w:lang w:val="en-US"/>
              </w:rPr>
              <w:t>20</w:t>
            </w:r>
          </w:p>
        </w:tc>
      </w:tr>
    </w:tbl>
    <w:p w:rsidR="00F753A9" w:rsidRPr="00F753A9" w:rsidRDefault="00F753A9" w:rsidP="00B81AC1">
      <w:pPr>
        <w:jc w:val="center"/>
        <w:rPr>
          <w:rFonts w:ascii="Arial" w:eastAsia="Georgia" w:hAnsi="Arial" w:cs="Arial"/>
          <w:b/>
          <w:sz w:val="44"/>
          <w:szCs w:val="36"/>
          <w:lang w:val="en-US"/>
        </w:rPr>
      </w:pPr>
    </w:p>
    <w:p w:rsidR="00EE1C54" w:rsidRDefault="00EE1C54" w:rsidP="00B81AC1">
      <w:pPr>
        <w:jc w:val="center"/>
        <w:rPr>
          <w:rFonts w:ascii="Arial" w:eastAsia="Georgia" w:hAnsi="Arial" w:cs="Arial"/>
          <w:b/>
          <w:sz w:val="44"/>
          <w:szCs w:val="36"/>
          <w:lang w:val="en-US"/>
        </w:rPr>
      </w:pPr>
      <w:r>
        <w:rPr>
          <w:rFonts w:ascii="Arial" w:eastAsia="Georgia" w:hAnsi="Arial" w:cs="Arial"/>
          <w:b/>
          <w:sz w:val="44"/>
          <w:szCs w:val="36"/>
          <w:lang w:val="en-US"/>
        </w:rPr>
        <w:t>Organizatat e Shoq</w:t>
      </w:r>
      <w:r w:rsidR="005E217B">
        <w:rPr>
          <w:rFonts w:ascii="Arial" w:eastAsia="Georgia" w:hAnsi="Arial" w:cs="Arial"/>
          <w:b/>
          <w:sz w:val="44"/>
          <w:szCs w:val="36"/>
          <w:lang w:val="en-US"/>
        </w:rPr>
        <w:t>ë</w:t>
      </w:r>
      <w:r>
        <w:rPr>
          <w:rFonts w:ascii="Arial" w:eastAsia="Georgia" w:hAnsi="Arial" w:cs="Arial"/>
          <w:b/>
          <w:sz w:val="44"/>
          <w:szCs w:val="36"/>
          <w:lang w:val="en-US"/>
        </w:rPr>
        <w:t>ris</w:t>
      </w:r>
      <w:r w:rsidR="005E217B">
        <w:rPr>
          <w:rFonts w:ascii="Arial" w:eastAsia="Georgia" w:hAnsi="Arial" w:cs="Arial"/>
          <w:b/>
          <w:sz w:val="44"/>
          <w:szCs w:val="36"/>
          <w:lang w:val="en-US"/>
        </w:rPr>
        <w:t>ë</w:t>
      </w:r>
      <w:r>
        <w:rPr>
          <w:rFonts w:ascii="Arial" w:eastAsia="Georgia" w:hAnsi="Arial" w:cs="Arial"/>
          <w:b/>
          <w:sz w:val="44"/>
          <w:szCs w:val="36"/>
          <w:lang w:val="en-US"/>
        </w:rPr>
        <w:t xml:space="preserve"> Civile i drejtohen Qeveris</w:t>
      </w:r>
      <w:r w:rsidR="005E217B">
        <w:rPr>
          <w:rFonts w:ascii="Arial" w:eastAsia="Georgia" w:hAnsi="Arial" w:cs="Arial"/>
          <w:b/>
          <w:sz w:val="44"/>
          <w:szCs w:val="36"/>
          <w:lang w:val="en-US"/>
        </w:rPr>
        <w:t>ë</w:t>
      </w:r>
      <w:r>
        <w:rPr>
          <w:rFonts w:ascii="Arial" w:eastAsia="Georgia" w:hAnsi="Arial" w:cs="Arial"/>
          <w:b/>
          <w:sz w:val="44"/>
          <w:szCs w:val="36"/>
          <w:lang w:val="en-US"/>
        </w:rPr>
        <w:t>: Mos nd</w:t>
      </w:r>
      <w:r w:rsidR="005E217B">
        <w:rPr>
          <w:rFonts w:ascii="Arial" w:eastAsia="Georgia" w:hAnsi="Arial" w:cs="Arial"/>
          <w:b/>
          <w:sz w:val="44"/>
          <w:szCs w:val="36"/>
          <w:lang w:val="en-US"/>
        </w:rPr>
        <w:t>ë</w:t>
      </w:r>
      <w:r>
        <w:rPr>
          <w:rFonts w:ascii="Arial" w:eastAsia="Georgia" w:hAnsi="Arial" w:cs="Arial"/>
          <w:b/>
          <w:sz w:val="44"/>
          <w:szCs w:val="36"/>
          <w:lang w:val="en-US"/>
        </w:rPr>
        <w:t>rmerrni asnj</w:t>
      </w:r>
      <w:r w:rsidR="005E217B">
        <w:rPr>
          <w:rFonts w:ascii="Arial" w:eastAsia="Georgia" w:hAnsi="Arial" w:cs="Arial"/>
          <w:b/>
          <w:sz w:val="44"/>
          <w:szCs w:val="36"/>
          <w:lang w:val="en-US"/>
        </w:rPr>
        <w:t>ë</w:t>
      </w:r>
      <w:r>
        <w:rPr>
          <w:rFonts w:ascii="Arial" w:eastAsia="Georgia" w:hAnsi="Arial" w:cs="Arial"/>
          <w:b/>
          <w:sz w:val="44"/>
          <w:szCs w:val="36"/>
          <w:lang w:val="en-US"/>
        </w:rPr>
        <w:t xml:space="preserve"> vendim pa u siguruar p</w:t>
      </w:r>
      <w:r w:rsidR="005E217B">
        <w:rPr>
          <w:rFonts w:ascii="Arial" w:eastAsia="Georgia" w:hAnsi="Arial" w:cs="Arial"/>
          <w:b/>
          <w:sz w:val="44"/>
          <w:szCs w:val="36"/>
          <w:lang w:val="en-US"/>
        </w:rPr>
        <w:t>ë</w:t>
      </w:r>
      <w:r>
        <w:rPr>
          <w:rFonts w:ascii="Arial" w:eastAsia="Georgia" w:hAnsi="Arial" w:cs="Arial"/>
          <w:b/>
          <w:sz w:val="44"/>
          <w:szCs w:val="36"/>
          <w:lang w:val="en-US"/>
        </w:rPr>
        <w:t>r transparenc</w:t>
      </w:r>
      <w:r w:rsidR="005E217B">
        <w:rPr>
          <w:rFonts w:ascii="Arial" w:eastAsia="Georgia" w:hAnsi="Arial" w:cs="Arial"/>
          <w:b/>
          <w:sz w:val="44"/>
          <w:szCs w:val="36"/>
          <w:lang w:val="en-US"/>
        </w:rPr>
        <w:t>ë</w:t>
      </w:r>
      <w:r>
        <w:rPr>
          <w:rFonts w:ascii="Arial" w:eastAsia="Georgia" w:hAnsi="Arial" w:cs="Arial"/>
          <w:b/>
          <w:sz w:val="44"/>
          <w:szCs w:val="36"/>
          <w:lang w:val="en-US"/>
        </w:rPr>
        <w:t xml:space="preserve"> dhe pjes</w:t>
      </w:r>
      <w:r w:rsidR="005E217B">
        <w:rPr>
          <w:rFonts w:ascii="Arial" w:eastAsia="Georgia" w:hAnsi="Arial" w:cs="Arial"/>
          <w:b/>
          <w:sz w:val="44"/>
          <w:szCs w:val="36"/>
          <w:lang w:val="en-US"/>
        </w:rPr>
        <w:t>ë</w:t>
      </w:r>
      <w:r>
        <w:rPr>
          <w:rFonts w:ascii="Arial" w:eastAsia="Georgia" w:hAnsi="Arial" w:cs="Arial"/>
          <w:b/>
          <w:sz w:val="44"/>
          <w:szCs w:val="36"/>
          <w:lang w:val="en-US"/>
        </w:rPr>
        <w:t>marrje!</w:t>
      </w:r>
    </w:p>
    <w:p w:rsidR="00EE1C54" w:rsidRDefault="00EE1C54" w:rsidP="00B81AC1">
      <w:pPr>
        <w:jc w:val="center"/>
        <w:rPr>
          <w:rFonts w:ascii="Arial" w:eastAsia="Georgia" w:hAnsi="Arial" w:cs="Arial"/>
          <w:b/>
          <w:sz w:val="44"/>
          <w:szCs w:val="36"/>
          <w:lang w:val="en-US"/>
        </w:rPr>
      </w:pPr>
    </w:p>
    <w:p w:rsidR="00DF289B" w:rsidRPr="00F753A9" w:rsidRDefault="004E0A54" w:rsidP="00B81AC1">
      <w:pPr>
        <w:jc w:val="center"/>
        <w:rPr>
          <w:rFonts w:ascii="Arial" w:hAnsi="Arial" w:cs="Arial"/>
          <w:i/>
          <w:lang w:val="en-US"/>
        </w:rPr>
      </w:pPr>
      <w:r>
        <w:rPr>
          <w:rFonts w:ascii="Arial" w:hAnsi="Arial" w:cs="Arial"/>
          <w:i/>
          <w:lang w:val="en-US"/>
        </w:rPr>
        <w:t>Letra e d</w:t>
      </w:r>
      <w:r w:rsidR="005E217B">
        <w:rPr>
          <w:rFonts w:ascii="Arial" w:hAnsi="Arial" w:cs="Arial"/>
          <w:i/>
          <w:lang w:val="en-US"/>
        </w:rPr>
        <w:t>ë</w:t>
      </w:r>
      <w:r>
        <w:rPr>
          <w:rFonts w:ascii="Arial" w:hAnsi="Arial" w:cs="Arial"/>
          <w:i/>
          <w:lang w:val="en-US"/>
        </w:rPr>
        <w:t>rguar Kryeministrit Edi Rama, Presidentit t</w:t>
      </w:r>
      <w:r w:rsidR="005E217B">
        <w:rPr>
          <w:rFonts w:ascii="Arial" w:hAnsi="Arial" w:cs="Arial"/>
          <w:i/>
          <w:lang w:val="en-US"/>
        </w:rPr>
        <w:t>ë</w:t>
      </w:r>
      <w:r>
        <w:rPr>
          <w:rFonts w:ascii="Arial" w:hAnsi="Arial" w:cs="Arial"/>
          <w:i/>
          <w:lang w:val="en-US"/>
        </w:rPr>
        <w:t xml:space="preserve"> Republik</w:t>
      </w:r>
      <w:r w:rsidR="005E217B">
        <w:rPr>
          <w:rFonts w:ascii="Arial" w:hAnsi="Arial" w:cs="Arial"/>
          <w:i/>
          <w:lang w:val="en-US"/>
        </w:rPr>
        <w:t>ë</w:t>
      </w:r>
      <w:r>
        <w:rPr>
          <w:rFonts w:ascii="Arial" w:hAnsi="Arial" w:cs="Arial"/>
          <w:i/>
          <w:lang w:val="en-US"/>
        </w:rPr>
        <w:t>s Ilir Meta, Kryetarit t</w:t>
      </w:r>
      <w:r w:rsidR="005E217B">
        <w:rPr>
          <w:rFonts w:ascii="Arial" w:hAnsi="Arial" w:cs="Arial"/>
          <w:i/>
          <w:lang w:val="en-US"/>
        </w:rPr>
        <w:t>ë</w:t>
      </w:r>
      <w:r>
        <w:rPr>
          <w:rFonts w:ascii="Arial" w:hAnsi="Arial" w:cs="Arial"/>
          <w:i/>
          <w:lang w:val="en-US"/>
        </w:rPr>
        <w:t xml:space="preserve"> Kuvendit t</w:t>
      </w:r>
      <w:r w:rsidR="005E217B">
        <w:rPr>
          <w:rFonts w:ascii="Arial" w:hAnsi="Arial" w:cs="Arial"/>
          <w:i/>
          <w:lang w:val="en-US"/>
        </w:rPr>
        <w:t>ë</w:t>
      </w:r>
      <w:r>
        <w:rPr>
          <w:rFonts w:ascii="Arial" w:hAnsi="Arial" w:cs="Arial"/>
          <w:i/>
          <w:lang w:val="en-US"/>
        </w:rPr>
        <w:t xml:space="preserve"> Shqip</w:t>
      </w:r>
      <w:r w:rsidR="005E217B">
        <w:rPr>
          <w:rFonts w:ascii="Arial" w:hAnsi="Arial" w:cs="Arial"/>
          <w:i/>
          <w:lang w:val="en-US"/>
        </w:rPr>
        <w:t>ë</w:t>
      </w:r>
      <w:r>
        <w:rPr>
          <w:rFonts w:ascii="Arial" w:hAnsi="Arial" w:cs="Arial"/>
          <w:i/>
          <w:lang w:val="en-US"/>
        </w:rPr>
        <w:t>ris</w:t>
      </w:r>
      <w:r w:rsidR="002E3A9B">
        <w:rPr>
          <w:rFonts w:ascii="Arial" w:hAnsi="Arial" w:cs="Arial"/>
          <w:i/>
          <w:lang w:val="en-US"/>
        </w:rPr>
        <w:t>ë Gramoz Ru</w:t>
      </w:r>
      <w:r w:rsidR="00005C01">
        <w:rPr>
          <w:rFonts w:ascii="Arial" w:hAnsi="Arial" w:cs="Arial"/>
          <w:i/>
          <w:lang w:val="en-US"/>
        </w:rPr>
        <w:t>ç</w:t>
      </w:r>
      <w:r w:rsidR="002E3A9B">
        <w:rPr>
          <w:rFonts w:ascii="Arial" w:hAnsi="Arial" w:cs="Arial"/>
          <w:i/>
          <w:lang w:val="en-US"/>
        </w:rPr>
        <w:t xml:space="preserve">i nga </w:t>
      </w:r>
      <w:r w:rsidR="00005C01">
        <w:rPr>
          <w:rFonts w:ascii="Arial" w:hAnsi="Arial" w:cs="Arial"/>
          <w:i/>
          <w:lang w:val="en-US"/>
        </w:rPr>
        <w:t>WWF</w:t>
      </w:r>
      <w:r w:rsidR="002E3A9B">
        <w:rPr>
          <w:rFonts w:ascii="Arial" w:hAnsi="Arial" w:cs="Arial"/>
          <w:i/>
          <w:lang w:val="en-US"/>
        </w:rPr>
        <w:t xml:space="preserve"> Adria dhe 10</w:t>
      </w:r>
      <w:r w:rsidR="005E409B">
        <w:rPr>
          <w:rFonts w:ascii="Arial" w:hAnsi="Arial" w:cs="Arial"/>
          <w:i/>
          <w:lang w:val="en-US"/>
        </w:rPr>
        <w:t xml:space="preserve"> OJF p</w:t>
      </w:r>
      <w:r w:rsidR="005E217B">
        <w:rPr>
          <w:rFonts w:ascii="Arial" w:hAnsi="Arial" w:cs="Arial"/>
          <w:i/>
          <w:lang w:val="en-US"/>
        </w:rPr>
        <w:t>ë</w:t>
      </w:r>
      <w:r w:rsidR="005E409B">
        <w:rPr>
          <w:rFonts w:ascii="Arial" w:hAnsi="Arial" w:cs="Arial"/>
          <w:i/>
          <w:lang w:val="en-US"/>
        </w:rPr>
        <w:t>rmban rekomandime p</w:t>
      </w:r>
      <w:r w:rsidR="005E217B">
        <w:rPr>
          <w:rFonts w:ascii="Arial" w:hAnsi="Arial" w:cs="Arial"/>
          <w:i/>
          <w:lang w:val="en-US"/>
        </w:rPr>
        <w:t>ë</w:t>
      </w:r>
      <w:r w:rsidR="005E409B">
        <w:rPr>
          <w:rFonts w:ascii="Arial" w:hAnsi="Arial" w:cs="Arial"/>
          <w:i/>
          <w:lang w:val="en-US"/>
        </w:rPr>
        <w:t>r p</w:t>
      </w:r>
      <w:r w:rsidR="005E217B">
        <w:rPr>
          <w:rFonts w:ascii="Arial" w:hAnsi="Arial" w:cs="Arial"/>
          <w:i/>
          <w:lang w:val="en-US"/>
        </w:rPr>
        <w:t>ë</w:t>
      </w:r>
      <w:r w:rsidR="005E409B">
        <w:rPr>
          <w:rFonts w:ascii="Arial" w:hAnsi="Arial" w:cs="Arial"/>
          <w:i/>
          <w:lang w:val="en-US"/>
        </w:rPr>
        <w:t>rshpejtimin e hapave drejt ekonomis</w:t>
      </w:r>
      <w:r w:rsidR="005E217B">
        <w:rPr>
          <w:rFonts w:ascii="Arial" w:hAnsi="Arial" w:cs="Arial"/>
          <w:i/>
          <w:lang w:val="en-US"/>
        </w:rPr>
        <w:t>ë</w:t>
      </w:r>
      <w:r w:rsidR="005E409B">
        <w:rPr>
          <w:rFonts w:ascii="Arial" w:hAnsi="Arial" w:cs="Arial"/>
          <w:i/>
          <w:lang w:val="en-US"/>
        </w:rPr>
        <w:t xml:space="preserve"> s</w:t>
      </w:r>
      <w:r w:rsidR="005E217B">
        <w:rPr>
          <w:rFonts w:ascii="Arial" w:hAnsi="Arial" w:cs="Arial"/>
          <w:i/>
          <w:lang w:val="en-US"/>
        </w:rPr>
        <w:t>ë</w:t>
      </w:r>
      <w:r w:rsidR="005E409B">
        <w:rPr>
          <w:rFonts w:ascii="Arial" w:hAnsi="Arial" w:cs="Arial"/>
          <w:i/>
          <w:lang w:val="en-US"/>
        </w:rPr>
        <w:t xml:space="preserve"> gjelb</w:t>
      </w:r>
      <w:r w:rsidR="005E217B">
        <w:rPr>
          <w:rFonts w:ascii="Arial" w:hAnsi="Arial" w:cs="Arial"/>
          <w:i/>
          <w:lang w:val="en-US"/>
        </w:rPr>
        <w:t>ë</w:t>
      </w:r>
      <w:r w:rsidR="005E409B">
        <w:rPr>
          <w:rFonts w:ascii="Arial" w:hAnsi="Arial" w:cs="Arial"/>
          <w:i/>
          <w:lang w:val="en-US"/>
        </w:rPr>
        <w:t xml:space="preserve">r. Organizatat </w:t>
      </w:r>
      <w:r w:rsidR="002E3A9B">
        <w:rPr>
          <w:rFonts w:ascii="Arial" w:hAnsi="Arial" w:cs="Arial"/>
          <w:i/>
          <w:lang w:val="en-US"/>
        </w:rPr>
        <w:t>k</w:t>
      </w:r>
      <w:r w:rsidR="00005C01">
        <w:rPr>
          <w:rFonts w:ascii="Arial" w:hAnsi="Arial" w:cs="Arial"/>
          <w:i/>
          <w:lang w:val="en-US"/>
        </w:rPr>
        <w:t>ë</w:t>
      </w:r>
      <w:r w:rsidR="002E3A9B">
        <w:rPr>
          <w:rFonts w:ascii="Arial" w:hAnsi="Arial" w:cs="Arial"/>
          <w:i/>
          <w:lang w:val="en-US"/>
        </w:rPr>
        <w:t>rkojn</w:t>
      </w:r>
      <w:r w:rsidR="00005C01">
        <w:rPr>
          <w:rFonts w:ascii="Arial" w:hAnsi="Arial" w:cs="Arial"/>
          <w:i/>
          <w:lang w:val="en-US"/>
        </w:rPr>
        <w:t>ë</w:t>
      </w:r>
      <w:r w:rsidR="002E3A9B">
        <w:rPr>
          <w:rFonts w:ascii="Arial" w:hAnsi="Arial" w:cs="Arial"/>
          <w:i/>
          <w:lang w:val="en-US"/>
        </w:rPr>
        <w:t xml:space="preserve"> kufizimin e </w:t>
      </w:r>
      <w:r w:rsidR="005E409B">
        <w:rPr>
          <w:rFonts w:ascii="Arial" w:hAnsi="Arial" w:cs="Arial"/>
          <w:i/>
          <w:lang w:val="en-US"/>
        </w:rPr>
        <w:t>vendime</w:t>
      </w:r>
      <w:r w:rsidR="002E3A9B">
        <w:rPr>
          <w:rFonts w:ascii="Arial" w:hAnsi="Arial" w:cs="Arial"/>
          <w:i/>
          <w:lang w:val="en-US"/>
        </w:rPr>
        <w:t>ve</w:t>
      </w:r>
      <w:r w:rsidR="005E409B">
        <w:rPr>
          <w:rFonts w:ascii="Arial" w:hAnsi="Arial" w:cs="Arial"/>
          <w:i/>
          <w:lang w:val="en-US"/>
        </w:rPr>
        <w:t xml:space="preserve"> t</w:t>
      </w:r>
      <w:r w:rsidR="005E217B">
        <w:rPr>
          <w:rFonts w:ascii="Arial" w:hAnsi="Arial" w:cs="Arial"/>
          <w:i/>
          <w:lang w:val="en-US"/>
        </w:rPr>
        <w:t>ë</w:t>
      </w:r>
      <w:r w:rsidR="005E409B">
        <w:rPr>
          <w:rFonts w:ascii="Arial" w:hAnsi="Arial" w:cs="Arial"/>
          <w:i/>
          <w:lang w:val="en-US"/>
        </w:rPr>
        <w:t xml:space="preserve"> cilat </w:t>
      </w:r>
      <w:r w:rsidR="002E3A9B">
        <w:rPr>
          <w:rFonts w:ascii="Arial" w:hAnsi="Arial" w:cs="Arial"/>
          <w:i/>
          <w:lang w:val="en-US"/>
        </w:rPr>
        <w:t xml:space="preserve">nuk </w:t>
      </w:r>
      <w:r w:rsidR="005E409B">
        <w:rPr>
          <w:rFonts w:ascii="Arial" w:hAnsi="Arial" w:cs="Arial"/>
          <w:i/>
          <w:lang w:val="en-US"/>
        </w:rPr>
        <w:t>jan</w:t>
      </w:r>
      <w:r w:rsidR="005E217B">
        <w:rPr>
          <w:rFonts w:ascii="Arial" w:hAnsi="Arial" w:cs="Arial"/>
          <w:i/>
          <w:lang w:val="en-US"/>
        </w:rPr>
        <w:t>ë</w:t>
      </w:r>
      <w:r w:rsidR="005E409B">
        <w:rPr>
          <w:rFonts w:ascii="Arial" w:hAnsi="Arial" w:cs="Arial"/>
          <w:i/>
          <w:lang w:val="en-US"/>
        </w:rPr>
        <w:t xml:space="preserve"> urgjente p</w:t>
      </w:r>
      <w:r w:rsidR="005E217B">
        <w:rPr>
          <w:rFonts w:ascii="Arial" w:hAnsi="Arial" w:cs="Arial"/>
          <w:i/>
          <w:lang w:val="en-US"/>
        </w:rPr>
        <w:t>ë</w:t>
      </w:r>
      <w:r w:rsidR="005E409B">
        <w:rPr>
          <w:rFonts w:ascii="Arial" w:hAnsi="Arial" w:cs="Arial"/>
          <w:i/>
          <w:lang w:val="en-US"/>
        </w:rPr>
        <w:t>r sh</w:t>
      </w:r>
      <w:r w:rsidR="005E217B">
        <w:rPr>
          <w:rFonts w:ascii="Arial" w:hAnsi="Arial" w:cs="Arial"/>
          <w:i/>
          <w:lang w:val="en-US"/>
        </w:rPr>
        <w:t>ë</w:t>
      </w:r>
      <w:r w:rsidR="005E409B">
        <w:rPr>
          <w:rFonts w:ascii="Arial" w:hAnsi="Arial" w:cs="Arial"/>
          <w:i/>
          <w:lang w:val="en-US"/>
        </w:rPr>
        <w:t>ndetin dhe sigurin</w:t>
      </w:r>
      <w:r w:rsidR="005E217B">
        <w:rPr>
          <w:rFonts w:ascii="Arial" w:hAnsi="Arial" w:cs="Arial"/>
          <w:i/>
          <w:lang w:val="en-US"/>
        </w:rPr>
        <w:t>ë</w:t>
      </w:r>
      <w:r w:rsidR="005E409B">
        <w:rPr>
          <w:rFonts w:ascii="Arial" w:hAnsi="Arial" w:cs="Arial"/>
          <w:i/>
          <w:lang w:val="en-US"/>
        </w:rPr>
        <w:t xml:space="preserve"> e popullsis</w:t>
      </w:r>
      <w:r w:rsidR="005E217B">
        <w:rPr>
          <w:rFonts w:ascii="Arial" w:hAnsi="Arial" w:cs="Arial"/>
          <w:i/>
          <w:lang w:val="en-US"/>
        </w:rPr>
        <w:t>ë</w:t>
      </w:r>
      <w:r w:rsidR="00F753A9" w:rsidRPr="00F753A9">
        <w:rPr>
          <w:rFonts w:ascii="Arial" w:hAnsi="Arial" w:cs="Arial"/>
          <w:i/>
          <w:lang w:val="en-US"/>
        </w:rPr>
        <w:t>.</w:t>
      </w:r>
    </w:p>
    <w:p w:rsidR="00F753A9" w:rsidRPr="00F753A9" w:rsidRDefault="00F753A9" w:rsidP="00B81AC1">
      <w:pPr>
        <w:jc w:val="center"/>
        <w:rPr>
          <w:rFonts w:ascii="Arial" w:eastAsia="Georgia" w:hAnsi="Arial" w:cs="Arial"/>
          <w:b/>
          <w:i/>
          <w:sz w:val="36"/>
          <w:szCs w:val="36"/>
          <w:lang w:val="en-US"/>
        </w:rPr>
      </w:pPr>
    </w:p>
    <w:p w:rsidR="00BB2830" w:rsidRDefault="005E409B" w:rsidP="00F753A9">
      <w:pPr>
        <w:jc w:val="both"/>
        <w:rPr>
          <w:rFonts w:ascii="Arial" w:hAnsi="Arial" w:cs="Arial"/>
          <w:color w:val="000000"/>
          <w:sz w:val="22"/>
          <w:szCs w:val="22"/>
          <w:lang w:val="en-US" w:eastAsia="hr-HR"/>
        </w:rPr>
      </w:pPr>
      <w:r>
        <w:rPr>
          <w:rFonts w:ascii="Arial" w:hAnsi="Arial" w:cs="Arial"/>
          <w:color w:val="000000"/>
          <w:sz w:val="22"/>
          <w:szCs w:val="22"/>
          <w:lang w:val="en-US" w:eastAsia="hr-HR"/>
        </w:rPr>
        <w:t>TIRAN</w:t>
      </w:r>
      <w:r w:rsidR="005E217B">
        <w:rPr>
          <w:rFonts w:ascii="Arial" w:hAnsi="Arial" w:cs="Arial"/>
          <w:color w:val="000000"/>
          <w:sz w:val="22"/>
          <w:szCs w:val="22"/>
          <w:lang w:val="en-US" w:eastAsia="hr-HR"/>
        </w:rPr>
        <w:t>Ë</w:t>
      </w:r>
      <w:r>
        <w:rPr>
          <w:rFonts w:ascii="Arial" w:hAnsi="Arial" w:cs="Arial"/>
          <w:color w:val="000000"/>
          <w:sz w:val="22"/>
          <w:szCs w:val="22"/>
          <w:lang w:val="en-US" w:eastAsia="hr-HR"/>
        </w:rPr>
        <w:t>,</w:t>
      </w:r>
      <w:r w:rsidR="00005C01">
        <w:rPr>
          <w:rFonts w:ascii="Arial" w:hAnsi="Arial" w:cs="Arial"/>
          <w:color w:val="000000"/>
          <w:sz w:val="22"/>
          <w:szCs w:val="22"/>
          <w:lang w:val="en-US" w:eastAsia="hr-HR"/>
        </w:rPr>
        <w:t xml:space="preserve"> 6 Maj 2020–Transparenca e </w:t>
      </w:r>
      <w:r w:rsidR="00BB2830">
        <w:rPr>
          <w:rFonts w:ascii="Arial" w:hAnsi="Arial" w:cs="Arial"/>
          <w:color w:val="000000"/>
          <w:sz w:val="22"/>
          <w:szCs w:val="22"/>
          <w:lang w:val="en-US" w:eastAsia="hr-HR"/>
        </w:rPr>
        <w:t>plot</w:t>
      </w:r>
      <w:r w:rsidR="005E217B">
        <w:rPr>
          <w:rFonts w:ascii="Arial" w:hAnsi="Arial" w:cs="Arial"/>
          <w:color w:val="000000"/>
          <w:sz w:val="22"/>
          <w:szCs w:val="22"/>
          <w:lang w:val="en-US" w:eastAsia="hr-HR"/>
        </w:rPr>
        <w:t>ë</w:t>
      </w:r>
      <w:r w:rsidR="00BB2830">
        <w:rPr>
          <w:rFonts w:ascii="Arial" w:hAnsi="Arial" w:cs="Arial"/>
          <w:color w:val="000000"/>
          <w:sz w:val="22"/>
          <w:szCs w:val="22"/>
          <w:lang w:val="en-US" w:eastAsia="hr-HR"/>
        </w:rPr>
        <w:t xml:space="preserve"> dhe mir</w:t>
      </w:r>
      <w:r w:rsidR="005E217B">
        <w:rPr>
          <w:rFonts w:ascii="Arial" w:hAnsi="Arial" w:cs="Arial"/>
          <w:color w:val="000000"/>
          <w:sz w:val="22"/>
          <w:szCs w:val="22"/>
          <w:lang w:val="en-US" w:eastAsia="hr-HR"/>
        </w:rPr>
        <w:t>ëqeverisja janë</w:t>
      </w:r>
      <w:r w:rsidR="00BB2830">
        <w:rPr>
          <w:rFonts w:ascii="Arial" w:hAnsi="Arial" w:cs="Arial"/>
          <w:color w:val="000000"/>
          <w:sz w:val="22"/>
          <w:szCs w:val="22"/>
          <w:lang w:val="en-US" w:eastAsia="hr-HR"/>
        </w:rPr>
        <w:t xml:space="preserve"> par</w:t>
      </w:r>
      <w:r w:rsidR="005E217B">
        <w:rPr>
          <w:rFonts w:ascii="Arial" w:hAnsi="Arial" w:cs="Arial"/>
          <w:color w:val="000000"/>
          <w:sz w:val="22"/>
          <w:szCs w:val="22"/>
          <w:lang w:val="en-US" w:eastAsia="hr-HR"/>
        </w:rPr>
        <w:t>ë</w:t>
      </w:r>
      <w:r w:rsidR="00BB2830">
        <w:rPr>
          <w:rFonts w:ascii="Arial" w:hAnsi="Arial" w:cs="Arial"/>
          <w:color w:val="000000"/>
          <w:sz w:val="22"/>
          <w:szCs w:val="22"/>
          <w:lang w:val="en-US" w:eastAsia="hr-HR"/>
        </w:rPr>
        <w:t>sore n</w:t>
      </w:r>
      <w:r w:rsidR="005E217B">
        <w:rPr>
          <w:rFonts w:ascii="Arial" w:hAnsi="Arial" w:cs="Arial"/>
          <w:color w:val="000000"/>
          <w:sz w:val="22"/>
          <w:szCs w:val="22"/>
          <w:lang w:val="en-US" w:eastAsia="hr-HR"/>
        </w:rPr>
        <w:t>ë</w:t>
      </w:r>
      <w:r w:rsidR="00BB2830">
        <w:rPr>
          <w:rFonts w:ascii="Arial" w:hAnsi="Arial" w:cs="Arial"/>
          <w:color w:val="000000"/>
          <w:sz w:val="22"/>
          <w:szCs w:val="22"/>
          <w:lang w:val="en-US" w:eastAsia="hr-HR"/>
        </w:rPr>
        <w:t xml:space="preserve"> k</w:t>
      </w:r>
      <w:r w:rsidR="005E217B">
        <w:rPr>
          <w:rFonts w:ascii="Arial" w:hAnsi="Arial" w:cs="Arial"/>
          <w:color w:val="000000"/>
          <w:sz w:val="22"/>
          <w:szCs w:val="22"/>
          <w:lang w:val="en-US" w:eastAsia="hr-HR"/>
        </w:rPr>
        <w:t>ë</w:t>
      </w:r>
      <w:r w:rsidR="00BB2830">
        <w:rPr>
          <w:rFonts w:ascii="Arial" w:hAnsi="Arial" w:cs="Arial"/>
          <w:color w:val="000000"/>
          <w:sz w:val="22"/>
          <w:szCs w:val="22"/>
          <w:lang w:val="en-US" w:eastAsia="hr-HR"/>
        </w:rPr>
        <w:t>to koh</w:t>
      </w:r>
      <w:r w:rsidR="005E217B">
        <w:rPr>
          <w:rFonts w:ascii="Arial" w:hAnsi="Arial" w:cs="Arial"/>
          <w:color w:val="000000"/>
          <w:sz w:val="22"/>
          <w:szCs w:val="22"/>
          <w:lang w:val="en-US" w:eastAsia="hr-HR"/>
        </w:rPr>
        <w:t>ë</w:t>
      </w:r>
      <w:r w:rsidR="00BB2830">
        <w:rPr>
          <w:rFonts w:ascii="Arial" w:hAnsi="Arial" w:cs="Arial"/>
          <w:color w:val="000000"/>
          <w:sz w:val="22"/>
          <w:szCs w:val="22"/>
          <w:lang w:val="en-US" w:eastAsia="hr-HR"/>
        </w:rPr>
        <w:t xml:space="preserve"> n</w:t>
      </w:r>
      <w:r w:rsidR="005E217B">
        <w:rPr>
          <w:rFonts w:ascii="Arial" w:hAnsi="Arial" w:cs="Arial"/>
          <w:color w:val="000000"/>
          <w:sz w:val="22"/>
          <w:szCs w:val="22"/>
          <w:lang w:val="en-US" w:eastAsia="hr-HR"/>
        </w:rPr>
        <w:t>ë</w:t>
      </w:r>
      <w:r w:rsidR="00BB2830">
        <w:rPr>
          <w:rFonts w:ascii="Arial" w:hAnsi="Arial" w:cs="Arial"/>
          <w:color w:val="000000"/>
          <w:sz w:val="22"/>
          <w:szCs w:val="22"/>
          <w:lang w:val="en-US" w:eastAsia="hr-HR"/>
        </w:rPr>
        <w:t xml:space="preserve"> m</w:t>
      </w:r>
      <w:r w:rsidR="005E217B">
        <w:rPr>
          <w:rFonts w:ascii="Arial" w:hAnsi="Arial" w:cs="Arial"/>
          <w:color w:val="000000"/>
          <w:sz w:val="22"/>
          <w:szCs w:val="22"/>
          <w:lang w:val="en-US" w:eastAsia="hr-HR"/>
        </w:rPr>
        <w:t>ë</w:t>
      </w:r>
      <w:r w:rsidR="00BB2830">
        <w:rPr>
          <w:rFonts w:ascii="Arial" w:hAnsi="Arial" w:cs="Arial"/>
          <w:color w:val="000000"/>
          <w:sz w:val="22"/>
          <w:szCs w:val="22"/>
          <w:lang w:val="en-US" w:eastAsia="hr-HR"/>
        </w:rPr>
        <w:t>nyr</w:t>
      </w:r>
      <w:r w:rsidR="005E217B">
        <w:rPr>
          <w:rFonts w:ascii="Arial" w:hAnsi="Arial" w:cs="Arial"/>
          <w:color w:val="000000"/>
          <w:sz w:val="22"/>
          <w:szCs w:val="22"/>
          <w:lang w:val="en-US" w:eastAsia="hr-HR"/>
        </w:rPr>
        <w:t>ë</w:t>
      </w:r>
      <w:r w:rsidR="00BB2830">
        <w:rPr>
          <w:rFonts w:ascii="Arial" w:hAnsi="Arial" w:cs="Arial"/>
          <w:color w:val="000000"/>
          <w:sz w:val="22"/>
          <w:szCs w:val="22"/>
          <w:lang w:val="en-US" w:eastAsia="hr-HR"/>
        </w:rPr>
        <w:t xml:space="preserve"> q</w:t>
      </w:r>
      <w:r w:rsidR="005E217B">
        <w:rPr>
          <w:rFonts w:ascii="Arial" w:hAnsi="Arial" w:cs="Arial"/>
          <w:color w:val="000000"/>
          <w:sz w:val="22"/>
          <w:szCs w:val="22"/>
          <w:lang w:val="en-US" w:eastAsia="hr-HR"/>
        </w:rPr>
        <w:t>ë</w:t>
      </w:r>
      <w:r w:rsidR="00BB2830">
        <w:rPr>
          <w:rFonts w:ascii="Arial" w:hAnsi="Arial" w:cs="Arial"/>
          <w:color w:val="000000"/>
          <w:sz w:val="22"/>
          <w:szCs w:val="22"/>
          <w:lang w:val="en-US" w:eastAsia="hr-HR"/>
        </w:rPr>
        <w:t xml:space="preserve"> t</w:t>
      </w:r>
      <w:r w:rsidR="005E217B">
        <w:rPr>
          <w:rFonts w:ascii="Arial" w:hAnsi="Arial" w:cs="Arial"/>
          <w:color w:val="000000"/>
          <w:sz w:val="22"/>
          <w:szCs w:val="22"/>
          <w:lang w:val="en-US" w:eastAsia="hr-HR"/>
        </w:rPr>
        <w:t>ë</w:t>
      </w:r>
      <w:r w:rsidR="00BB2830">
        <w:rPr>
          <w:rFonts w:ascii="Arial" w:hAnsi="Arial" w:cs="Arial"/>
          <w:color w:val="000000"/>
          <w:sz w:val="22"/>
          <w:szCs w:val="22"/>
          <w:lang w:val="en-US" w:eastAsia="hr-HR"/>
        </w:rPr>
        <w:t xml:space="preserve"> mos c</w:t>
      </w:r>
      <w:r w:rsidR="005E217B">
        <w:rPr>
          <w:rFonts w:ascii="Arial" w:hAnsi="Arial" w:cs="Arial"/>
          <w:color w:val="000000"/>
          <w:sz w:val="22"/>
          <w:szCs w:val="22"/>
          <w:lang w:val="en-US" w:eastAsia="hr-HR"/>
        </w:rPr>
        <w:t>ë</w:t>
      </w:r>
      <w:r w:rsidR="00BB2830">
        <w:rPr>
          <w:rFonts w:ascii="Arial" w:hAnsi="Arial" w:cs="Arial"/>
          <w:color w:val="000000"/>
          <w:sz w:val="22"/>
          <w:szCs w:val="22"/>
          <w:lang w:val="en-US" w:eastAsia="hr-HR"/>
        </w:rPr>
        <w:t>nohen t</w:t>
      </w:r>
      <w:r w:rsidR="005E217B">
        <w:rPr>
          <w:rFonts w:ascii="Arial" w:hAnsi="Arial" w:cs="Arial"/>
          <w:color w:val="000000"/>
          <w:sz w:val="22"/>
          <w:szCs w:val="22"/>
          <w:lang w:val="en-US" w:eastAsia="hr-HR"/>
        </w:rPr>
        <w:t>ë</w:t>
      </w:r>
      <w:r w:rsidR="00BB2830">
        <w:rPr>
          <w:rFonts w:ascii="Arial" w:hAnsi="Arial" w:cs="Arial"/>
          <w:color w:val="000000"/>
          <w:sz w:val="22"/>
          <w:szCs w:val="22"/>
          <w:lang w:val="en-US" w:eastAsia="hr-HR"/>
        </w:rPr>
        <w:t xml:space="preserve"> drejtat e njeriut, </w:t>
      </w:r>
      <w:r w:rsidR="002E3A9B">
        <w:rPr>
          <w:rFonts w:ascii="Arial" w:hAnsi="Arial" w:cs="Arial"/>
          <w:color w:val="000000"/>
          <w:sz w:val="22"/>
          <w:szCs w:val="22"/>
          <w:lang w:val="en-US" w:eastAsia="hr-HR"/>
        </w:rPr>
        <w:t>sundimi i</w:t>
      </w:r>
      <w:r w:rsidR="00BB2830">
        <w:rPr>
          <w:rFonts w:ascii="Arial" w:hAnsi="Arial" w:cs="Arial"/>
          <w:color w:val="000000"/>
          <w:sz w:val="22"/>
          <w:szCs w:val="22"/>
          <w:lang w:val="en-US" w:eastAsia="hr-HR"/>
        </w:rPr>
        <w:t xml:space="preserve"> ligjit dhe vendimmarrja demokratike n</w:t>
      </w:r>
      <w:r w:rsidR="005E217B">
        <w:rPr>
          <w:rFonts w:ascii="Arial" w:hAnsi="Arial" w:cs="Arial"/>
          <w:color w:val="000000"/>
          <w:sz w:val="22"/>
          <w:szCs w:val="22"/>
          <w:lang w:val="en-US" w:eastAsia="hr-HR"/>
        </w:rPr>
        <w:t>ë</w:t>
      </w:r>
      <w:r w:rsidR="00BB2830">
        <w:rPr>
          <w:rFonts w:ascii="Arial" w:hAnsi="Arial" w:cs="Arial"/>
          <w:color w:val="000000"/>
          <w:sz w:val="22"/>
          <w:szCs w:val="22"/>
          <w:lang w:val="en-US" w:eastAsia="hr-HR"/>
        </w:rPr>
        <w:t xml:space="preserve"> shoq</w:t>
      </w:r>
      <w:r w:rsidR="005E217B">
        <w:rPr>
          <w:rFonts w:ascii="Arial" w:hAnsi="Arial" w:cs="Arial"/>
          <w:color w:val="000000"/>
          <w:sz w:val="22"/>
          <w:szCs w:val="22"/>
          <w:lang w:val="en-US" w:eastAsia="hr-HR"/>
        </w:rPr>
        <w:t>ë</w:t>
      </w:r>
      <w:r w:rsidR="00BB2830">
        <w:rPr>
          <w:rFonts w:ascii="Arial" w:hAnsi="Arial" w:cs="Arial"/>
          <w:color w:val="000000"/>
          <w:sz w:val="22"/>
          <w:szCs w:val="22"/>
          <w:lang w:val="en-US" w:eastAsia="hr-HR"/>
        </w:rPr>
        <w:t>rin</w:t>
      </w:r>
      <w:r w:rsidR="005E217B">
        <w:rPr>
          <w:rFonts w:ascii="Arial" w:hAnsi="Arial" w:cs="Arial"/>
          <w:color w:val="000000"/>
          <w:sz w:val="22"/>
          <w:szCs w:val="22"/>
          <w:lang w:val="en-US" w:eastAsia="hr-HR"/>
        </w:rPr>
        <w:t>ë</w:t>
      </w:r>
      <w:r w:rsidR="00BB2830">
        <w:rPr>
          <w:rFonts w:ascii="Arial" w:hAnsi="Arial" w:cs="Arial"/>
          <w:color w:val="000000"/>
          <w:sz w:val="22"/>
          <w:szCs w:val="22"/>
          <w:lang w:val="en-US" w:eastAsia="hr-HR"/>
        </w:rPr>
        <w:t xml:space="preserve"> ton</w:t>
      </w:r>
      <w:r w:rsidR="005E217B">
        <w:rPr>
          <w:rFonts w:ascii="Arial" w:hAnsi="Arial" w:cs="Arial"/>
          <w:color w:val="000000"/>
          <w:sz w:val="22"/>
          <w:szCs w:val="22"/>
          <w:lang w:val="en-US" w:eastAsia="hr-HR"/>
        </w:rPr>
        <w:t>ë</w:t>
      </w:r>
      <w:r w:rsidR="00BB2830">
        <w:rPr>
          <w:rFonts w:ascii="Arial" w:hAnsi="Arial" w:cs="Arial"/>
          <w:color w:val="000000"/>
          <w:sz w:val="22"/>
          <w:szCs w:val="22"/>
          <w:lang w:val="en-US" w:eastAsia="hr-HR"/>
        </w:rPr>
        <w:t xml:space="preserve">, </w:t>
      </w:r>
      <w:r w:rsidR="005E217B">
        <w:rPr>
          <w:rFonts w:ascii="Arial" w:hAnsi="Arial" w:cs="Arial"/>
          <w:color w:val="000000"/>
          <w:sz w:val="22"/>
          <w:szCs w:val="22"/>
          <w:lang w:val="en-US" w:eastAsia="hr-HR"/>
        </w:rPr>
        <w:t>ë</w:t>
      </w:r>
      <w:r w:rsidR="00BB2830">
        <w:rPr>
          <w:rFonts w:ascii="Arial" w:hAnsi="Arial" w:cs="Arial"/>
          <w:color w:val="000000"/>
          <w:sz w:val="22"/>
          <w:szCs w:val="22"/>
          <w:lang w:val="en-US" w:eastAsia="hr-HR"/>
        </w:rPr>
        <w:t>sht</w:t>
      </w:r>
      <w:r w:rsidR="005E217B">
        <w:rPr>
          <w:rFonts w:ascii="Arial" w:hAnsi="Arial" w:cs="Arial"/>
          <w:color w:val="000000"/>
          <w:sz w:val="22"/>
          <w:szCs w:val="22"/>
          <w:lang w:val="en-US" w:eastAsia="hr-HR"/>
        </w:rPr>
        <w:t>ë</w:t>
      </w:r>
      <w:r w:rsidR="00BB2830">
        <w:rPr>
          <w:rFonts w:ascii="Arial" w:hAnsi="Arial" w:cs="Arial"/>
          <w:color w:val="000000"/>
          <w:sz w:val="22"/>
          <w:szCs w:val="22"/>
          <w:lang w:val="en-US" w:eastAsia="hr-HR"/>
        </w:rPr>
        <w:t xml:space="preserve"> mesazhi i d</w:t>
      </w:r>
      <w:r w:rsidR="005E217B">
        <w:rPr>
          <w:rFonts w:ascii="Arial" w:hAnsi="Arial" w:cs="Arial"/>
          <w:color w:val="000000"/>
          <w:sz w:val="22"/>
          <w:szCs w:val="22"/>
          <w:lang w:val="en-US" w:eastAsia="hr-HR"/>
        </w:rPr>
        <w:t>ë</w:t>
      </w:r>
      <w:r w:rsidR="00BB2830">
        <w:rPr>
          <w:rFonts w:ascii="Arial" w:hAnsi="Arial" w:cs="Arial"/>
          <w:color w:val="000000"/>
          <w:sz w:val="22"/>
          <w:szCs w:val="22"/>
          <w:lang w:val="en-US" w:eastAsia="hr-HR"/>
        </w:rPr>
        <w:t>rguar qeveris</w:t>
      </w:r>
      <w:r w:rsidR="005E217B">
        <w:rPr>
          <w:rFonts w:ascii="Arial" w:hAnsi="Arial" w:cs="Arial"/>
          <w:color w:val="000000"/>
          <w:sz w:val="22"/>
          <w:szCs w:val="22"/>
          <w:lang w:val="en-US" w:eastAsia="hr-HR"/>
        </w:rPr>
        <w:t>ë</w:t>
      </w:r>
      <w:r w:rsidR="00BB2830">
        <w:rPr>
          <w:rFonts w:ascii="Arial" w:hAnsi="Arial" w:cs="Arial"/>
          <w:color w:val="000000"/>
          <w:sz w:val="22"/>
          <w:szCs w:val="22"/>
          <w:lang w:val="en-US" w:eastAsia="hr-HR"/>
        </w:rPr>
        <w:t xml:space="preserve"> shqiptare sot nga </w:t>
      </w:r>
      <w:r w:rsidR="00005C01">
        <w:rPr>
          <w:rFonts w:ascii="Arial" w:hAnsi="Arial" w:cs="Arial"/>
          <w:color w:val="000000"/>
          <w:sz w:val="22"/>
          <w:szCs w:val="22"/>
          <w:lang w:val="en-US" w:eastAsia="hr-HR"/>
        </w:rPr>
        <w:t>WWF</w:t>
      </w:r>
      <w:r w:rsidR="002E3A9B">
        <w:rPr>
          <w:rFonts w:ascii="Arial" w:hAnsi="Arial" w:cs="Arial"/>
          <w:color w:val="000000"/>
          <w:sz w:val="22"/>
          <w:szCs w:val="22"/>
          <w:lang w:val="en-US" w:eastAsia="hr-HR"/>
        </w:rPr>
        <w:t xml:space="preserve"> dhe organizatat bashk</w:t>
      </w:r>
      <w:r w:rsidR="00005C01">
        <w:rPr>
          <w:rFonts w:ascii="Arial" w:hAnsi="Arial" w:cs="Arial"/>
          <w:color w:val="000000"/>
          <w:sz w:val="22"/>
          <w:szCs w:val="22"/>
          <w:lang w:val="en-US" w:eastAsia="hr-HR"/>
        </w:rPr>
        <w:t>ë</w:t>
      </w:r>
      <w:r w:rsidR="002E3A9B">
        <w:rPr>
          <w:rFonts w:ascii="Arial" w:hAnsi="Arial" w:cs="Arial"/>
          <w:color w:val="000000"/>
          <w:sz w:val="22"/>
          <w:szCs w:val="22"/>
          <w:lang w:val="en-US" w:eastAsia="hr-HR"/>
        </w:rPr>
        <w:t>pun</w:t>
      </w:r>
      <w:r w:rsidR="00005C01">
        <w:rPr>
          <w:rFonts w:ascii="Arial" w:hAnsi="Arial" w:cs="Arial"/>
          <w:color w:val="000000"/>
          <w:sz w:val="22"/>
          <w:szCs w:val="22"/>
          <w:lang w:val="en-US" w:eastAsia="hr-HR"/>
        </w:rPr>
        <w:t>ë</w:t>
      </w:r>
      <w:r w:rsidR="002E3A9B">
        <w:rPr>
          <w:rFonts w:ascii="Arial" w:hAnsi="Arial" w:cs="Arial"/>
          <w:color w:val="000000"/>
          <w:sz w:val="22"/>
          <w:szCs w:val="22"/>
          <w:lang w:val="en-US" w:eastAsia="hr-HR"/>
        </w:rPr>
        <w:t>tore</w:t>
      </w:r>
      <w:r w:rsidR="00BB2830">
        <w:rPr>
          <w:rFonts w:ascii="Arial" w:hAnsi="Arial" w:cs="Arial"/>
          <w:color w:val="000000"/>
          <w:sz w:val="22"/>
          <w:szCs w:val="22"/>
          <w:lang w:val="en-US" w:eastAsia="hr-HR"/>
        </w:rPr>
        <w:t>. Organizatat e Shoq</w:t>
      </w:r>
      <w:r w:rsidR="005E217B">
        <w:rPr>
          <w:rFonts w:ascii="Arial" w:hAnsi="Arial" w:cs="Arial"/>
          <w:color w:val="000000"/>
          <w:sz w:val="22"/>
          <w:szCs w:val="22"/>
          <w:lang w:val="en-US" w:eastAsia="hr-HR"/>
        </w:rPr>
        <w:t>ë</w:t>
      </w:r>
      <w:r w:rsidR="00BB2830">
        <w:rPr>
          <w:rFonts w:ascii="Arial" w:hAnsi="Arial" w:cs="Arial"/>
          <w:color w:val="000000"/>
          <w:sz w:val="22"/>
          <w:szCs w:val="22"/>
          <w:lang w:val="en-US" w:eastAsia="hr-HR"/>
        </w:rPr>
        <w:t>ris</w:t>
      </w:r>
      <w:r w:rsidR="005E217B">
        <w:rPr>
          <w:rFonts w:ascii="Arial" w:hAnsi="Arial" w:cs="Arial"/>
          <w:color w:val="000000"/>
          <w:sz w:val="22"/>
          <w:szCs w:val="22"/>
          <w:lang w:val="en-US" w:eastAsia="hr-HR"/>
        </w:rPr>
        <w:t>ë</w:t>
      </w:r>
      <w:r w:rsidR="0068422A">
        <w:rPr>
          <w:rFonts w:ascii="Arial" w:hAnsi="Arial" w:cs="Arial"/>
          <w:color w:val="000000"/>
          <w:sz w:val="22"/>
          <w:szCs w:val="22"/>
          <w:lang w:val="en-US" w:eastAsia="hr-HR"/>
        </w:rPr>
        <w:t xml:space="preserve"> Civile jan</w:t>
      </w:r>
      <w:r w:rsidR="005E217B">
        <w:rPr>
          <w:rFonts w:ascii="Arial" w:hAnsi="Arial" w:cs="Arial"/>
          <w:color w:val="000000"/>
          <w:sz w:val="22"/>
          <w:szCs w:val="22"/>
          <w:lang w:val="en-US" w:eastAsia="hr-HR"/>
        </w:rPr>
        <w:t>ë</w:t>
      </w:r>
      <w:r w:rsidR="0068422A">
        <w:rPr>
          <w:rFonts w:ascii="Arial" w:hAnsi="Arial" w:cs="Arial"/>
          <w:color w:val="000000"/>
          <w:sz w:val="22"/>
          <w:szCs w:val="22"/>
          <w:lang w:val="en-US" w:eastAsia="hr-HR"/>
        </w:rPr>
        <w:t xml:space="preserve"> t</w:t>
      </w:r>
      <w:r w:rsidR="005E217B">
        <w:rPr>
          <w:rFonts w:ascii="Arial" w:hAnsi="Arial" w:cs="Arial"/>
          <w:color w:val="000000"/>
          <w:sz w:val="22"/>
          <w:szCs w:val="22"/>
          <w:lang w:val="en-US" w:eastAsia="hr-HR"/>
        </w:rPr>
        <w:t>ë</w:t>
      </w:r>
      <w:r w:rsidR="0068422A">
        <w:rPr>
          <w:rFonts w:ascii="Arial" w:hAnsi="Arial" w:cs="Arial"/>
          <w:color w:val="000000"/>
          <w:sz w:val="22"/>
          <w:szCs w:val="22"/>
          <w:lang w:val="en-US" w:eastAsia="hr-HR"/>
        </w:rPr>
        <w:t xml:space="preserve"> vet</w:t>
      </w:r>
      <w:r w:rsidR="00005C01">
        <w:rPr>
          <w:rFonts w:ascii="Arial" w:hAnsi="Arial" w:cs="Arial"/>
          <w:color w:val="000000"/>
          <w:sz w:val="22"/>
          <w:szCs w:val="22"/>
          <w:lang w:val="en-US" w:eastAsia="hr-HR"/>
        </w:rPr>
        <w:t>ë</w:t>
      </w:r>
      <w:r w:rsidR="0068422A">
        <w:rPr>
          <w:rFonts w:ascii="Arial" w:hAnsi="Arial" w:cs="Arial"/>
          <w:color w:val="000000"/>
          <w:sz w:val="22"/>
          <w:szCs w:val="22"/>
          <w:lang w:val="en-US" w:eastAsia="hr-HR"/>
        </w:rPr>
        <w:t>dijshme p</w:t>
      </w:r>
      <w:r w:rsidR="005E217B">
        <w:rPr>
          <w:rFonts w:ascii="Arial" w:hAnsi="Arial" w:cs="Arial"/>
          <w:color w:val="000000"/>
          <w:sz w:val="22"/>
          <w:szCs w:val="22"/>
          <w:lang w:val="en-US" w:eastAsia="hr-HR"/>
        </w:rPr>
        <w:t>ë</w:t>
      </w:r>
      <w:r w:rsidR="002E3A9B">
        <w:rPr>
          <w:rFonts w:ascii="Arial" w:hAnsi="Arial" w:cs="Arial"/>
          <w:color w:val="000000"/>
          <w:sz w:val="22"/>
          <w:szCs w:val="22"/>
          <w:lang w:val="en-US" w:eastAsia="hr-HR"/>
        </w:rPr>
        <w:t>r kushtet ekstreme n</w:t>
      </w:r>
      <w:r w:rsidR="00005C01">
        <w:rPr>
          <w:rFonts w:ascii="Arial" w:hAnsi="Arial" w:cs="Arial"/>
          <w:color w:val="000000"/>
          <w:sz w:val="22"/>
          <w:szCs w:val="22"/>
          <w:lang w:val="en-US" w:eastAsia="hr-HR"/>
        </w:rPr>
        <w:t>ë</w:t>
      </w:r>
      <w:r w:rsidR="0068422A">
        <w:rPr>
          <w:rFonts w:ascii="Arial" w:hAnsi="Arial" w:cs="Arial"/>
          <w:color w:val="000000"/>
          <w:sz w:val="22"/>
          <w:szCs w:val="22"/>
          <w:lang w:val="en-US" w:eastAsia="hr-HR"/>
        </w:rPr>
        <w:t xml:space="preserve"> t</w:t>
      </w:r>
      <w:r w:rsidR="005E217B">
        <w:rPr>
          <w:rFonts w:ascii="Arial" w:hAnsi="Arial" w:cs="Arial"/>
          <w:color w:val="000000"/>
          <w:sz w:val="22"/>
          <w:szCs w:val="22"/>
          <w:lang w:val="en-US" w:eastAsia="hr-HR"/>
        </w:rPr>
        <w:t>ë</w:t>
      </w:r>
      <w:r w:rsidR="0068422A">
        <w:rPr>
          <w:rFonts w:ascii="Arial" w:hAnsi="Arial" w:cs="Arial"/>
          <w:color w:val="000000"/>
          <w:sz w:val="22"/>
          <w:szCs w:val="22"/>
          <w:lang w:val="en-US" w:eastAsia="hr-HR"/>
        </w:rPr>
        <w:t xml:space="preserve"> cilat qeveria po punon. Megjithat</w:t>
      </w:r>
      <w:r w:rsidR="005E217B">
        <w:rPr>
          <w:rFonts w:ascii="Arial" w:hAnsi="Arial" w:cs="Arial"/>
          <w:color w:val="000000"/>
          <w:sz w:val="22"/>
          <w:szCs w:val="22"/>
          <w:lang w:val="en-US" w:eastAsia="hr-HR"/>
        </w:rPr>
        <w:t>ë</w:t>
      </w:r>
      <w:r w:rsidR="00076B67">
        <w:rPr>
          <w:rFonts w:ascii="Arial" w:hAnsi="Arial" w:cs="Arial"/>
          <w:color w:val="000000"/>
          <w:sz w:val="22"/>
          <w:szCs w:val="22"/>
          <w:lang w:val="en-US" w:eastAsia="hr-HR"/>
        </w:rPr>
        <w:t>, ato</w:t>
      </w:r>
      <w:r w:rsidR="0068422A">
        <w:rPr>
          <w:rFonts w:ascii="Arial" w:hAnsi="Arial" w:cs="Arial"/>
          <w:color w:val="000000"/>
          <w:sz w:val="22"/>
          <w:szCs w:val="22"/>
          <w:lang w:val="en-US" w:eastAsia="hr-HR"/>
        </w:rPr>
        <w:t xml:space="preserve"> i k</w:t>
      </w:r>
      <w:r w:rsidR="005E217B">
        <w:rPr>
          <w:rFonts w:ascii="Arial" w:hAnsi="Arial" w:cs="Arial"/>
          <w:color w:val="000000"/>
          <w:sz w:val="22"/>
          <w:szCs w:val="22"/>
          <w:lang w:val="en-US" w:eastAsia="hr-HR"/>
        </w:rPr>
        <w:t>ë</w:t>
      </w:r>
      <w:r w:rsidR="0068422A">
        <w:rPr>
          <w:rFonts w:ascii="Arial" w:hAnsi="Arial" w:cs="Arial"/>
          <w:color w:val="000000"/>
          <w:sz w:val="22"/>
          <w:szCs w:val="22"/>
          <w:lang w:val="en-US" w:eastAsia="hr-HR"/>
        </w:rPr>
        <w:t>rkojn</w:t>
      </w:r>
      <w:r w:rsidR="002E3A9B">
        <w:rPr>
          <w:rFonts w:ascii="Arial" w:hAnsi="Arial" w:cs="Arial"/>
          <w:color w:val="000000"/>
          <w:sz w:val="22"/>
          <w:szCs w:val="22"/>
          <w:lang w:val="en-US" w:eastAsia="hr-HR"/>
        </w:rPr>
        <w:t>ë qeveris</w:t>
      </w:r>
      <w:r w:rsidR="00005C01">
        <w:rPr>
          <w:rFonts w:ascii="Arial" w:hAnsi="Arial" w:cs="Arial"/>
          <w:color w:val="000000"/>
          <w:sz w:val="22"/>
          <w:szCs w:val="22"/>
          <w:lang w:val="en-US" w:eastAsia="hr-HR"/>
        </w:rPr>
        <w:t>ë</w:t>
      </w:r>
      <w:r w:rsidR="0068422A">
        <w:rPr>
          <w:rFonts w:ascii="Arial" w:hAnsi="Arial" w:cs="Arial"/>
          <w:color w:val="000000"/>
          <w:sz w:val="22"/>
          <w:szCs w:val="22"/>
          <w:lang w:val="en-US" w:eastAsia="hr-HR"/>
        </w:rPr>
        <w:t xml:space="preserve"> q</w:t>
      </w:r>
      <w:r w:rsidR="005E217B">
        <w:rPr>
          <w:rFonts w:ascii="Arial" w:hAnsi="Arial" w:cs="Arial"/>
          <w:color w:val="000000"/>
          <w:sz w:val="22"/>
          <w:szCs w:val="22"/>
          <w:lang w:val="en-US" w:eastAsia="hr-HR"/>
        </w:rPr>
        <w:t>ë</w:t>
      </w:r>
      <w:r w:rsidR="0068422A">
        <w:rPr>
          <w:rFonts w:ascii="Arial" w:hAnsi="Arial" w:cs="Arial"/>
          <w:color w:val="000000"/>
          <w:sz w:val="22"/>
          <w:szCs w:val="22"/>
          <w:lang w:val="en-US" w:eastAsia="hr-HR"/>
        </w:rPr>
        <w:t xml:space="preserve"> t</w:t>
      </w:r>
      <w:r w:rsidR="005E217B">
        <w:rPr>
          <w:rFonts w:ascii="Arial" w:hAnsi="Arial" w:cs="Arial"/>
          <w:color w:val="000000"/>
          <w:sz w:val="22"/>
          <w:szCs w:val="22"/>
          <w:lang w:val="en-US" w:eastAsia="hr-HR"/>
        </w:rPr>
        <w:t>ë</w:t>
      </w:r>
      <w:r w:rsidR="0068422A">
        <w:rPr>
          <w:rFonts w:ascii="Arial" w:hAnsi="Arial" w:cs="Arial"/>
          <w:color w:val="000000"/>
          <w:sz w:val="22"/>
          <w:szCs w:val="22"/>
          <w:lang w:val="en-US" w:eastAsia="hr-HR"/>
        </w:rPr>
        <w:t xml:space="preserve"> shtyj</w:t>
      </w:r>
      <w:r w:rsidR="005E217B">
        <w:rPr>
          <w:rFonts w:ascii="Arial" w:hAnsi="Arial" w:cs="Arial"/>
          <w:color w:val="000000"/>
          <w:sz w:val="22"/>
          <w:szCs w:val="22"/>
          <w:lang w:val="en-US" w:eastAsia="hr-HR"/>
        </w:rPr>
        <w:t>ë</w:t>
      </w:r>
      <w:r w:rsidR="0068422A">
        <w:rPr>
          <w:rFonts w:ascii="Arial" w:hAnsi="Arial" w:cs="Arial"/>
          <w:color w:val="000000"/>
          <w:sz w:val="22"/>
          <w:szCs w:val="22"/>
          <w:lang w:val="en-US" w:eastAsia="hr-HR"/>
        </w:rPr>
        <w:t xml:space="preserve"> p</w:t>
      </w:r>
      <w:r w:rsidR="005E217B">
        <w:rPr>
          <w:rFonts w:ascii="Arial" w:hAnsi="Arial" w:cs="Arial"/>
          <w:color w:val="000000"/>
          <w:sz w:val="22"/>
          <w:szCs w:val="22"/>
          <w:lang w:val="en-US" w:eastAsia="hr-HR"/>
        </w:rPr>
        <w:t>ë</w:t>
      </w:r>
      <w:r w:rsidR="0068422A">
        <w:rPr>
          <w:rFonts w:ascii="Arial" w:hAnsi="Arial" w:cs="Arial"/>
          <w:color w:val="000000"/>
          <w:sz w:val="22"/>
          <w:szCs w:val="22"/>
          <w:lang w:val="en-US" w:eastAsia="hr-HR"/>
        </w:rPr>
        <w:t>r m</w:t>
      </w:r>
      <w:r w:rsidR="005E217B">
        <w:rPr>
          <w:rFonts w:ascii="Arial" w:hAnsi="Arial" w:cs="Arial"/>
          <w:color w:val="000000"/>
          <w:sz w:val="22"/>
          <w:szCs w:val="22"/>
          <w:lang w:val="en-US" w:eastAsia="hr-HR"/>
        </w:rPr>
        <w:t>ë</w:t>
      </w:r>
      <w:r w:rsidR="0068422A">
        <w:rPr>
          <w:rFonts w:ascii="Arial" w:hAnsi="Arial" w:cs="Arial"/>
          <w:color w:val="000000"/>
          <w:sz w:val="22"/>
          <w:szCs w:val="22"/>
          <w:lang w:val="en-US" w:eastAsia="hr-HR"/>
        </w:rPr>
        <w:t xml:space="preserve"> von</w:t>
      </w:r>
      <w:r w:rsidR="005E217B">
        <w:rPr>
          <w:rFonts w:ascii="Arial" w:hAnsi="Arial" w:cs="Arial"/>
          <w:color w:val="000000"/>
          <w:sz w:val="22"/>
          <w:szCs w:val="22"/>
          <w:lang w:val="en-US" w:eastAsia="hr-HR"/>
        </w:rPr>
        <w:t>ë</w:t>
      </w:r>
      <w:r w:rsidR="002E3A9B">
        <w:rPr>
          <w:rFonts w:ascii="Arial" w:hAnsi="Arial" w:cs="Arial"/>
          <w:color w:val="000000"/>
          <w:sz w:val="22"/>
          <w:szCs w:val="22"/>
          <w:lang w:val="en-US" w:eastAsia="hr-HR"/>
        </w:rPr>
        <w:t xml:space="preserve"> </w:t>
      </w:r>
      <w:r w:rsidR="005E217B">
        <w:rPr>
          <w:rFonts w:ascii="Arial" w:hAnsi="Arial" w:cs="Arial"/>
          <w:color w:val="000000"/>
          <w:sz w:val="22"/>
          <w:szCs w:val="22"/>
          <w:lang w:val="en-US" w:eastAsia="hr-HR"/>
        </w:rPr>
        <w:t>ç</w:t>
      </w:r>
      <w:r w:rsidR="0068422A">
        <w:rPr>
          <w:rFonts w:ascii="Arial" w:hAnsi="Arial" w:cs="Arial"/>
          <w:color w:val="000000"/>
          <w:sz w:val="22"/>
          <w:szCs w:val="22"/>
          <w:lang w:val="en-US" w:eastAsia="hr-HR"/>
        </w:rPr>
        <w:t xml:space="preserve">do vendimmarrje e cila nuk lidhet </w:t>
      </w:r>
      <w:r w:rsidR="002E3A9B">
        <w:rPr>
          <w:rFonts w:ascii="Arial" w:hAnsi="Arial" w:cs="Arial"/>
          <w:color w:val="000000"/>
          <w:sz w:val="22"/>
          <w:szCs w:val="22"/>
          <w:lang w:val="en-US" w:eastAsia="hr-HR"/>
        </w:rPr>
        <w:t>n</w:t>
      </w:r>
      <w:r w:rsidR="00005C01">
        <w:rPr>
          <w:rFonts w:ascii="Arial" w:hAnsi="Arial" w:cs="Arial"/>
          <w:color w:val="000000"/>
          <w:sz w:val="22"/>
          <w:szCs w:val="22"/>
          <w:lang w:val="en-US" w:eastAsia="hr-HR"/>
        </w:rPr>
        <w:t>ë</w:t>
      </w:r>
      <w:r w:rsidR="002E3A9B">
        <w:rPr>
          <w:rFonts w:ascii="Arial" w:hAnsi="Arial" w:cs="Arial"/>
          <w:color w:val="000000"/>
          <w:sz w:val="22"/>
          <w:szCs w:val="22"/>
          <w:lang w:val="en-US" w:eastAsia="hr-HR"/>
        </w:rPr>
        <w:t xml:space="preserve"> m</w:t>
      </w:r>
      <w:r w:rsidR="00005C01">
        <w:rPr>
          <w:rFonts w:ascii="Arial" w:hAnsi="Arial" w:cs="Arial"/>
          <w:color w:val="000000"/>
          <w:sz w:val="22"/>
          <w:szCs w:val="22"/>
          <w:lang w:val="en-US" w:eastAsia="hr-HR"/>
        </w:rPr>
        <w:t>ë</w:t>
      </w:r>
      <w:r w:rsidR="002E3A9B">
        <w:rPr>
          <w:rFonts w:ascii="Arial" w:hAnsi="Arial" w:cs="Arial"/>
          <w:color w:val="000000"/>
          <w:sz w:val="22"/>
          <w:szCs w:val="22"/>
          <w:lang w:val="en-US" w:eastAsia="hr-HR"/>
        </w:rPr>
        <w:t>nyr</w:t>
      </w:r>
      <w:r w:rsidR="00005C01">
        <w:rPr>
          <w:rFonts w:ascii="Arial" w:hAnsi="Arial" w:cs="Arial"/>
          <w:color w:val="000000"/>
          <w:sz w:val="22"/>
          <w:szCs w:val="22"/>
          <w:lang w:val="en-US" w:eastAsia="hr-HR"/>
        </w:rPr>
        <w:t>ë</w:t>
      </w:r>
      <w:r w:rsidR="002E3A9B">
        <w:rPr>
          <w:rFonts w:ascii="Arial" w:hAnsi="Arial" w:cs="Arial"/>
          <w:color w:val="000000"/>
          <w:sz w:val="22"/>
          <w:szCs w:val="22"/>
          <w:lang w:val="en-US" w:eastAsia="hr-HR"/>
        </w:rPr>
        <w:t xml:space="preserve"> t</w:t>
      </w:r>
      <w:r w:rsidR="00005C01">
        <w:rPr>
          <w:rFonts w:ascii="Arial" w:hAnsi="Arial" w:cs="Arial"/>
          <w:color w:val="000000"/>
          <w:sz w:val="22"/>
          <w:szCs w:val="22"/>
          <w:lang w:val="en-US" w:eastAsia="hr-HR"/>
        </w:rPr>
        <w:t>ë</w:t>
      </w:r>
      <w:r w:rsidR="002E3A9B">
        <w:rPr>
          <w:rFonts w:ascii="Arial" w:hAnsi="Arial" w:cs="Arial"/>
          <w:color w:val="000000"/>
          <w:sz w:val="22"/>
          <w:szCs w:val="22"/>
          <w:lang w:val="en-US" w:eastAsia="hr-HR"/>
        </w:rPr>
        <w:t xml:space="preserve"> menj</w:t>
      </w:r>
      <w:r w:rsidR="00005C01">
        <w:rPr>
          <w:rFonts w:ascii="Arial" w:hAnsi="Arial" w:cs="Arial"/>
          <w:color w:val="000000"/>
          <w:sz w:val="22"/>
          <w:szCs w:val="22"/>
          <w:lang w:val="en-US" w:eastAsia="hr-HR"/>
        </w:rPr>
        <w:t>ë</w:t>
      </w:r>
      <w:r w:rsidR="002E3A9B">
        <w:rPr>
          <w:rFonts w:ascii="Arial" w:hAnsi="Arial" w:cs="Arial"/>
          <w:color w:val="000000"/>
          <w:sz w:val="22"/>
          <w:szCs w:val="22"/>
          <w:lang w:val="en-US" w:eastAsia="hr-HR"/>
        </w:rPr>
        <w:t xml:space="preserve">hershme </w:t>
      </w:r>
      <w:r w:rsidR="0068422A">
        <w:rPr>
          <w:rFonts w:ascii="Arial" w:hAnsi="Arial" w:cs="Arial"/>
          <w:color w:val="000000"/>
          <w:sz w:val="22"/>
          <w:szCs w:val="22"/>
          <w:lang w:val="en-US" w:eastAsia="hr-HR"/>
        </w:rPr>
        <w:t>me sh</w:t>
      </w:r>
      <w:r w:rsidR="005E217B">
        <w:rPr>
          <w:rFonts w:ascii="Arial" w:hAnsi="Arial" w:cs="Arial"/>
          <w:color w:val="000000"/>
          <w:sz w:val="22"/>
          <w:szCs w:val="22"/>
          <w:lang w:val="en-US" w:eastAsia="hr-HR"/>
        </w:rPr>
        <w:t>ë</w:t>
      </w:r>
      <w:r w:rsidR="0068422A">
        <w:rPr>
          <w:rFonts w:ascii="Arial" w:hAnsi="Arial" w:cs="Arial"/>
          <w:color w:val="000000"/>
          <w:sz w:val="22"/>
          <w:szCs w:val="22"/>
          <w:lang w:val="en-US" w:eastAsia="hr-HR"/>
        </w:rPr>
        <w:t>ndetin dhe sigurin</w:t>
      </w:r>
      <w:r w:rsidR="005E217B">
        <w:rPr>
          <w:rFonts w:ascii="Arial" w:hAnsi="Arial" w:cs="Arial"/>
          <w:color w:val="000000"/>
          <w:sz w:val="22"/>
          <w:szCs w:val="22"/>
          <w:lang w:val="en-US" w:eastAsia="hr-HR"/>
        </w:rPr>
        <w:t>ë</w:t>
      </w:r>
      <w:r w:rsidR="00076B67">
        <w:rPr>
          <w:rFonts w:ascii="Arial" w:hAnsi="Arial" w:cs="Arial"/>
          <w:color w:val="000000"/>
          <w:sz w:val="22"/>
          <w:szCs w:val="22"/>
          <w:lang w:val="en-US" w:eastAsia="hr-HR"/>
        </w:rPr>
        <w:t xml:space="preserve"> e njer</w:t>
      </w:r>
      <w:r w:rsidR="00005C01">
        <w:rPr>
          <w:rFonts w:ascii="Arial" w:hAnsi="Arial" w:cs="Arial"/>
          <w:color w:val="000000"/>
          <w:sz w:val="22"/>
          <w:szCs w:val="22"/>
          <w:lang w:val="en-US" w:eastAsia="hr-HR"/>
        </w:rPr>
        <w:t>ë</w:t>
      </w:r>
      <w:r w:rsidR="00076B67">
        <w:rPr>
          <w:rFonts w:ascii="Arial" w:hAnsi="Arial" w:cs="Arial"/>
          <w:color w:val="000000"/>
          <w:sz w:val="22"/>
          <w:szCs w:val="22"/>
          <w:lang w:val="en-US" w:eastAsia="hr-HR"/>
        </w:rPr>
        <w:t>zve</w:t>
      </w:r>
      <w:r w:rsidR="0068422A">
        <w:rPr>
          <w:rFonts w:ascii="Arial" w:hAnsi="Arial" w:cs="Arial"/>
          <w:color w:val="000000"/>
          <w:sz w:val="22"/>
          <w:szCs w:val="22"/>
          <w:lang w:val="en-US" w:eastAsia="hr-HR"/>
        </w:rPr>
        <w:t>, p</w:t>
      </w:r>
      <w:r w:rsidR="005E217B">
        <w:rPr>
          <w:rFonts w:ascii="Arial" w:hAnsi="Arial" w:cs="Arial"/>
          <w:color w:val="000000"/>
          <w:sz w:val="22"/>
          <w:szCs w:val="22"/>
          <w:lang w:val="en-US" w:eastAsia="hr-HR"/>
        </w:rPr>
        <w:t>ë</w:t>
      </w:r>
      <w:r w:rsidR="0068422A">
        <w:rPr>
          <w:rFonts w:ascii="Arial" w:hAnsi="Arial" w:cs="Arial"/>
          <w:color w:val="000000"/>
          <w:sz w:val="22"/>
          <w:szCs w:val="22"/>
          <w:lang w:val="en-US" w:eastAsia="hr-HR"/>
        </w:rPr>
        <w:t>r t</w:t>
      </w:r>
      <w:r w:rsidR="005E217B">
        <w:rPr>
          <w:rFonts w:ascii="Arial" w:hAnsi="Arial" w:cs="Arial"/>
          <w:color w:val="000000"/>
          <w:sz w:val="22"/>
          <w:szCs w:val="22"/>
          <w:lang w:val="en-US" w:eastAsia="hr-HR"/>
        </w:rPr>
        <w:t>ë</w:t>
      </w:r>
      <w:r w:rsidR="0068422A">
        <w:rPr>
          <w:rFonts w:ascii="Arial" w:hAnsi="Arial" w:cs="Arial"/>
          <w:color w:val="000000"/>
          <w:sz w:val="22"/>
          <w:szCs w:val="22"/>
          <w:lang w:val="en-US" w:eastAsia="hr-HR"/>
        </w:rPr>
        <w:t xml:space="preserve"> cilat nuk mund t</w:t>
      </w:r>
      <w:r w:rsidR="005E217B">
        <w:rPr>
          <w:rFonts w:ascii="Arial" w:hAnsi="Arial" w:cs="Arial"/>
          <w:color w:val="000000"/>
          <w:sz w:val="22"/>
          <w:szCs w:val="22"/>
          <w:lang w:val="en-US" w:eastAsia="hr-HR"/>
        </w:rPr>
        <w:t>ë</w:t>
      </w:r>
      <w:r w:rsidR="0068422A">
        <w:rPr>
          <w:rFonts w:ascii="Arial" w:hAnsi="Arial" w:cs="Arial"/>
          <w:color w:val="000000"/>
          <w:sz w:val="22"/>
          <w:szCs w:val="22"/>
          <w:lang w:val="en-US" w:eastAsia="hr-HR"/>
        </w:rPr>
        <w:t xml:space="preserve"> sigurohet nj</w:t>
      </w:r>
      <w:r w:rsidR="005E217B">
        <w:rPr>
          <w:rFonts w:ascii="Arial" w:hAnsi="Arial" w:cs="Arial"/>
          <w:color w:val="000000"/>
          <w:sz w:val="22"/>
          <w:szCs w:val="22"/>
          <w:lang w:val="en-US" w:eastAsia="hr-HR"/>
        </w:rPr>
        <w:t>ë</w:t>
      </w:r>
      <w:r w:rsidR="0068422A">
        <w:rPr>
          <w:rFonts w:ascii="Arial" w:hAnsi="Arial" w:cs="Arial"/>
          <w:color w:val="000000"/>
          <w:sz w:val="22"/>
          <w:szCs w:val="22"/>
          <w:lang w:val="en-US" w:eastAsia="hr-HR"/>
        </w:rPr>
        <w:t xml:space="preserve"> pjes</w:t>
      </w:r>
      <w:r w:rsidR="005E217B">
        <w:rPr>
          <w:rFonts w:ascii="Arial" w:hAnsi="Arial" w:cs="Arial"/>
          <w:color w:val="000000"/>
          <w:sz w:val="22"/>
          <w:szCs w:val="22"/>
          <w:lang w:val="en-US" w:eastAsia="hr-HR"/>
        </w:rPr>
        <w:t>ë</w:t>
      </w:r>
      <w:r w:rsidR="0068422A">
        <w:rPr>
          <w:rFonts w:ascii="Arial" w:hAnsi="Arial" w:cs="Arial"/>
          <w:color w:val="000000"/>
          <w:sz w:val="22"/>
          <w:szCs w:val="22"/>
          <w:lang w:val="en-US" w:eastAsia="hr-HR"/>
        </w:rPr>
        <w:t>marrje dhe transparenc</w:t>
      </w:r>
      <w:r w:rsidR="005E217B">
        <w:rPr>
          <w:rFonts w:ascii="Arial" w:hAnsi="Arial" w:cs="Arial"/>
          <w:color w:val="000000"/>
          <w:sz w:val="22"/>
          <w:szCs w:val="22"/>
          <w:lang w:val="en-US" w:eastAsia="hr-HR"/>
        </w:rPr>
        <w:t>ë</w:t>
      </w:r>
      <w:r w:rsidR="008613CA">
        <w:rPr>
          <w:rFonts w:ascii="Arial" w:hAnsi="Arial" w:cs="Arial"/>
          <w:color w:val="000000"/>
          <w:sz w:val="22"/>
          <w:szCs w:val="22"/>
          <w:lang w:val="en-US" w:eastAsia="hr-HR"/>
        </w:rPr>
        <w:t xml:space="preserve"> e </w:t>
      </w:r>
      <w:r w:rsidR="0068422A">
        <w:rPr>
          <w:rFonts w:ascii="Arial" w:hAnsi="Arial" w:cs="Arial"/>
          <w:color w:val="000000"/>
          <w:sz w:val="22"/>
          <w:szCs w:val="22"/>
          <w:lang w:val="en-US" w:eastAsia="hr-HR"/>
        </w:rPr>
        <w:t>plot</w:t>
      </w:r>
      <w:r w:rsidR="005E217B">
        <w:rPr>
          <w:rFonts w:ascii="Arial" w:hAnsi="Arial" w:cs="Arial"/>
          <w:color w:val="000000"/>
          <w:sz w:val="22"/>
          <w:szCs w:val="22"/>
          <w:lang w:val="en-US" w:eastAsia="hr-HR"/>
        </w:rPr>
        <w:t>ë</w:t>
      </w:r>
      <w:r w:rsidR="002E3A9B">
        <w:rPr>
          <w:rFonts w:ascii="Arial" w:hAnsi="Arial" w:cs="Arial"/>
          <w:color w:val="000000"/>
          <w:sz w:val="22"/>
          <w:szCs w:val="22"/>
          <w:lang w:val="en-US" w:eastAsia="hr-HR"/>
        </w:rPr>
        <w:t xml:space="preserve"> n</w:t>
      </w:r>
      <w:r w:rsidR="00005C01">
        <w:rPr>
          <w:rFonts w:ascii="Arial" w:hAnsi="Arial" w:cs="Arial"/>
          <w:color w:val="000000"/>
          <w:sz w:val="22"/>
          <w:szCs w:val="22"/>
          <w:lang w:val="en-US" w:eastAsia="hr-HR"/>
        </w:rPr>
        <w:t>ë</w:t>
      </w:r>
      <w:r w:rsidR="002E3A9B">
        <w:rPr>
          <w:rFonts w:ascii="Arial" w:hAnsi="Arial" w:cs="Arial"/>
          <w:color w:val="000000"/>
          <w:sz w:val="22"/>
          <w:szCs w:val="22"/>
          <w:lang w:val="en-US" w:eastAsia="hr-HR"/>
        </w:rPr>
        <w:t xml:space="preserve"> k</w:t>
      </w:r>
      <w:r w:rsidR="00005C01">
        <w:rPr>
          <w:rFonts w:ascii="Arial" w:hAnsi="Arial" w:cs="Arial"/>
          <w:color w:val="000000"/>
          <w:sz w:val="22"/>
          <w:szCs w:val="22"/>
          <w:lang w:val="en-US" w:eastAsia="hr-HR"/>
        </w:rPr>
        <w:t>ë</w:t>
      </w:r>
      <w:r w:rsidR="002E3A9B">
        <w:rPr>
          <w:rFonts w:ascii="Arial" w:hAnsi="Arial" w:cs="Arial"/>
          <w:color w:val="000000"/>
          <w:sz w:val="22"/>
          <w:szCs w:val="22"/>
          <w:lang w:val="en-US" w:eastAsia="hr-HR"/>
        </w:rPr>
        <w:t>t</w:t>
      </w:r>
      <w:r w:rsidR="00005C01">
        <w:rPr>
          <w:rFonts w:ascii="Arial" w:hAnsi="Arial" w:cs="Arial"/>
          <w:color w:val="000000"/>
          <w:sz w:val="22"/>
          <w:szCs w:val="22"/>
          <w:lang w:val="en-US" w:eastAsia="hr-HR"/>
        </w:rPr>
        <w:t>ë</w:t>
      </w:r>
      <w:r w:rsidR="002E3A9B">
        <w:rPr>
          <w:rFonts w:ascii="Arial" w:hAnsi="Arial" w:cs="Arial"/>
          <w:color w:val="000000"/>
          <w:sz w:val="22"/>
          <w:szCs w:val="22"/>
          <w:lang w:val="en-US" w:eastAsia="hr-HR"/>
        </w:rPr>
        <w:t xml:space="preserve"> moment</w:t>
      </w:r>
      <w:r w:rsidR="0068422A">
        <w:rPr>
          <w:rFonts w:ascii="Arial" w:hAnsi="Arial" w:cs="Arial"/>
          <w:color w:val="000000"/>
          <w:sz w:val="22"/>
          <w:szCs w:val="22"/>
          <w:lang w:val="en-US" w:eastAsia="hr-HR"/>
        </w:rPr>
        <w:t>.</w:t>
      </w:r>
    </w:p>
    <w:p w:rsidR="002E3A9B" w:rsidRDefault="002E3A9B" w:rsidP="00F753A9">
      <w:pPr>
        <w:jc w:val="both"/>
        <w:rPr>
          <w:rFonts w:ascii="Arial" w:hAnsi="Arial" w:cs="Arial"/>
          <w:color w:val="000000"/>
          <w:sz w:val="22"/>
          <w:szCs w:val="22"/>
          <w:lang w:val="en-US" w:eastAsia="hr-HR"/>
        </w:rPr>
      </w:pPr>
    </w:p>
    <w:p w:rsidR="00BB2830" w:rsidRDefault="00BB2830" w:rsidP="00F753A9">
      <w:pPr>
        <w:jc w:val="both"/>
        <w:rPr>
          <w:rFonts w:ascii="Arial" w:hAnsi="Arial" w:cs="Arial"/>
          <w:color w:val="000000"/>
          <w:sz w:val="22"/>
          <w:szCs w:val="22"/>
          <w:lang w:val="en-US" w:eastAsia="hr-HR"/>
        </w:rPr>
      </w:pPr>
    </w:p>
    <w:p w:rsidR="00F753A9" w:rsidRPr="00076B67" w:rsidRDefault="0068422A" w:rsidP="00076B67">
      <w:pPr>
        <w:jc w:val="both"/>
      </w:pPr>
      <w:r>
        <w:rPr>
          <w:rFonts w:ascii="Arial" w:hAnsi="Arial" w:cs="Arial"/>
          <w:color w:val="000000"/>
          <w:sz w:val="22"/>
          <w:szCs w:val="22"/>
          <w:lang w:val="en-US" w:eastAsia="hr-HR"/>
        </w:rPr>
        <w:t>N</w:t>
      </w:r>
      <w:r w:rsidR="005E217B">
        <w:rPr>
          <w:rFonts w:ascii="Arial" w:hAnsi="Arial" w:cs="Arial"/>
          <w:color w:val="000000"/>
          <w:sz w:val="22"/>
          <w:szCs w:val="22"/>
          <w:lang w:val="en-US" w:eastAsia="hr-HR"/>
        </w:rPr>
        <w:t>ë</w:t>
      </w:r>
      <w:r>
        <w:rPr>
          <w:rFonts w:ascii="Arial" w:hAnsi="Arial" w:cs="Arial"/>
          <w:color w:val="000000"/>
          <w:sz w:val="22"/>
          <w:szCs w:val="22"/>
          <w:lang w:val="en-US" w:eastAsia="hr-HR"/>
        </w:rPr>
        <w:t xml:space="preserve"> letr</w:t>
      </w:r>
      <w:r w:rsidR="005E217B">
        <w:rPr>
          <w:rFonts w:ascii="Arial" w:hAnsi="Arial" w:cs="Arial"/>
          <w:color w:val="000000"/>
          <w:sz w:val="22"/>
          <w:szCs w:val="22"/>
          <w:lang w:val="en-US" w:eastAsia="hr-HR"/>
        </w:rPr>
        <w:t>ë</w:t>
      </w:r>
      <w:r w:rsidR="002E3A9B">
        <w:rPr>
          <w:rFonts w:ascii="Arial" w:hAnsi="Arial" w:cs="Arial"/>
          <w:color w:val="000000"/>
          <w:sz w:val="22"/>
          <w:szCs w:val="22"/>
          <w:lang w:val="en-US" w:eastAsia="hr-HR"/>
        </w:rPr>
        <w:t>n e drejtuar Kryeministrit, Presidentit dhe K</w:t>
      </w:r>
      <w:r>
        <w:rPr>
          <w:rFonts w:ascii="Arial" w:hAnsi="Arial" w:cs="Arial"/>
          <w:color w:val="000000"/>
          <w:sz w:val="22"/>
          <w:szCs w:val="22"/>
          <w:lang w:val="en-US" w:eastAsia="hr-HR"/>
        </w:rPr>
        <w:t>ryetarit t</w:t>
      </w:r>
      <w:r w:rsidR="005E217B">
        <w:rPr>
          <w:rFonts w:ascii="Arial" w:hAnsi="Arial" w:cs="Arial"/>
          <w:color w:val="000000"/>
          <w:sz w:val="22"/>
          <w:szCs w:val="22"/>
          <w:lang w:val="en-US" w:eastAsia="hr-HR"/>
        </w:rPr>
        <w:t>ë</w:t>
      </w:r>
      <w:r w:rsidR="002E3A9B">
        <w:rPr>
          <w:rFonts w:ascii="Arial" w:hAnsi="Arial" w:cs="Arial"/>
          <w:color w:val="000000"/>
          <w:sz w:val="22"/>
          <w:szCs w:val="22"/>
          <w:lang w:val="en-US" w:eastAsia="hr-HR"/>
        </w:rPr>
        <w:t xml:space="preserve"> K</w:t>
      </w:r>
      <w:r>
        <w:rPr>
          <w:rFonts w:ascii="Arial" w:hAnsi="Arial" w:cs="Arial"/>
          <w:color w:val="000000"/>
          <w:sz w:val="22"/>
          <w:szCs w:val="22"/>
          <w:lang w:val="en-US" w:eastAsia="hr-HR"/>
        </w:rPr>
        <w:t>uvendit si dhe p</w:t>
      </w:r>
      <w:r w:rsidR="005E217B">
        <w:rPr>
          <w:rFonts w:ascii="Arial" w:hAnsi="Arial" w:cs="Arial"/>
          <w:color w:val="000000"/>
          <w:sz w:val="22"/>
          <w:szCs w:val="22"/>
          <w:lang w:val="en-US" w:eastAsia="hr-HR"/>
        </w:rPr>
        <w:t>ë</w:t>
      </w:r>
      <w:r>
        <w:rPr>
          <w:rFonts w:ascii="Arial" w:hAnsi="Arial" w:cs="Arial"/>
          <w:color w:val="000000"/>
          <w:sz w:val="22"/>
          <w:szCs w:val="22"/>
          <w:lang w:val="en-US" w:eastAsia="hr-HR"/>
        </w:rPr>
        <w:t>r dijeni t</w:t>
      </w:r>
      <w:r w:rsidR="005E217B">
        <w:rPr>
          <w:rFonts w:ascii="Arial" w:hAnsi="Arial" w:cs="Arial"/>
          <w:color w:val="000000"/>
          <w:sz w:val="22"/>
          <w:szCs w:val="22"/>
          <w:lang w:val="en-US" w:eastAsia="hr-HR"/>
        </w:rPr>
        <w:t>ë</w:t>
      </w:r>
      <w:r w:rsidR="002E3A9B">
        <w:rPr>
          <w:rFonts w:ascii="Arial" w:hAnsi="Arial" w:cs="Arial"/>
          <w:color w:val="000000"/>
          <w:sz w:val="22"/>
          <w:szCs w:val="22"/>
          <w:lang w:val="en-US" w:eastAsia="hr-HR"/>
        </w:rPr>
        <w:t xml:space="preserve"> M</w:t>
      </w:r>
      <w:r w:rsidR="008613CA">
        <w:rPr>
          <w:rFonts w:ascii="Arial" w:hAnsi="Arial" w:cs="Arial"/>
          <w:color w:val="000000"/>
          <w:sz w:val="22"/>
          <w:szCs w:val="22"/>
          <w:lang w:val="en-US" w:eastAsia="hr-HR"/>
        </w:rPr>
        <w:t>inistrit t</w:t>
      </w:r>
      <w:r w:rsidR="005E217B">
        <w:rPr>
          <w:rFonts w:ascii="Arial" w:hAnsi="Arial" w:cs="Arial"/>
          <w:color w:val="000000"/>
          <w:sz w:val="22"/>
          <w:szCs w:val="22"/>
          <w:lang w:val="en-US" w:eastAsia="hr-HR"/>
        </w:rPr>
        <w:t>ë</w:t>
      </w:r>
      <w:r w:rsidR="002E3A9B">
        <w:rPr>
          <w:rFonts w:ascii="Arial" w:hAnsi="Arial" w:cs="Arial"/>
          <w:color w:val="000000"/>
          <w:sz w:val="22"/>
          <w:szCs w:val="22"/>
          <w:lang w:val="en-US" w:eastAsia="hr-HR"/>
        </w:rPr>
        <w:t xml:space="preserve"> Turizmit dhe Mjedisit dhe M</w:t>
      </w:r>
      <w:r>
        <w:rPr>
          <w:rFonts w:ascii="Arial" w:hAnsi="Arial" w:cs="Arial"/>
          <w:color w:val="000000"/>
          <w:sz w:val="22"/>
          <w:szCs w:val="22"/>
          <w:lang w:val="en-US" w:eastAsia="hr-HR"/>
        </w:rPr>
        <w:t>ini</w:t>
      </w:r>
      <w:r w:rsidR="002E3A9B">
        <w:rPr>
          <w:rFonts w:ascii="Arial" w:hAnsi="Arial" w:cs="Arial"/>
          <w:color w:val="000000"/>
          <w:sz w:val="22"/>
          <w:szCs w:val="22"/>
          <w:lang w:val="en-US" w:eastAsia="hr-HR"/>
        </w:rPr>
        <w:t>stres s</w:t>
      </w:r>
      <w:r w:rsidR="005E217B">
        <w:rPr>
          <w:rFonts w:ascii="Arial" w:hAnsi="Arial" w:cs="Arial"/>
          <w:color w:val="000000"/>
          <w:sz w:val="22"/>
          <w:szCs w:val="22"/>
          <w:lang w:val="en-US" w:eastAsia="hr-HR"/>
        </w:rPr>
        <w:t>ë</w:t>
      </w:r>
      <w:r w:rsidR="002E3A9B">
        <w:rPr>
          <w:rFonts w:ascii="Arial" w:hAnsi="Arial" w:cs="Arial"/>
          <w:color w:val="000000"/>
          <w:sz w:val="22"/>
          <w:szCs w:val="22"/>
          <w:lang w:val="en-US" w:eastAsia="hr-HR"/>
        </w:rPr>
        <w:t xml:space="preserve"> I</w:t>
      </w:r>
      <w:r>
        <w:rPr>
          <w:rFonts w:ascii="Arial" w:hAnsi="Arial" w:cs="Arial"/>
          <w:color w:val="000000"/>
          <w:sz w:val="22"/>
          <w:szCs w:val="22"/>
          <w:lang w:val="en-US" w:eastAsia="hr-HR"/>
        </w:rPr>
        <w:t>nfrastruktur</w:t>
      </w:r>
      <w:r w:rsidR="005E217B">
        <w:rPr>
          <w:rFonts w:ascii="Arial" w:hAnsi="Arial" w:cs="Arial"/>
          <w:color w:val="000000"/>
          <w:sz w:val="22"/>
          <w:szCs w:val="22"/>
          <w:lang w:val="en-US" w:eastAsia="hr-HR"/>
        </w:rPr>
        <w:t>ë</w:t>
      </w:r>
      <w:r w:rsidR="002E3A9B">
        <w:rPr>
          <w:rFonts w:ascii="Arial" w:hAnsi="Arial" w:cs="Arial"/>
          <w:color w:val="000000"/>
          <w:sz w:val="22"/>
          <w:szCs w:val="22"/>
          <w:lang w:val="en-US" w:eastAsia="hr-HR"/>
        </w:rPr>
        <w:t>s dhe E</w:t>
      </w:r>
      <w:r>
        <w:rPr>
          <w:rFonts w:ascii="Arial" w:hAnsi="Arial" w:cs="Arial"/>
          <w:color w:val="000000"/>
          <w:sz w:val="22"/>
          <w:szCs w:val="22"/>
          <w:lang w:val="en-US" w:eastAsia="hr-HR"/>
        </w:rPr>
        <w:t>nergjis</w:t>
      </w:r>
      <w:r w:rsidR="005E217B">
        <w:rPr>
          <w:rFonts w:ascii="Arial" w:hAnsi="Arial" w:cs="Arial"/>
          <w:color w:val="000000"/>
          <w:sz w:val="22"/>
          <w:szCs w:val="22"/>
          <w:lang w:val="en-US" w:eastAsia="hr-HR"/>
        </w:rPr>
        <w:t>ë</w:t>
      </w:r>
      <w:r>
        <w:rPr>
          <w:rFonts w:ascii="Arial" w:hAnsi="Arial" w:cs="Arial"/>
          <w:color w:val="000000"/>
          <w:sz w:val="22"/>
          <w:szCs w:val="22"/>
          <w:lang w:val="en-US" w:eastAsia="hr-HR"/>
        </w:rPr>
        <w:t xml:space="preserve">, </w:t>
      </w:r>
      <w:r w:rsidR="00005C01">
        <w:rPr>
          <w:rFonts w:ascii="Arial" w:hAnsi="Arial" w:cs="Arial"/>
          <w:color w:val="000000"/>
          <w:sz w:val="22"/>
          <w:szCs w:val="22"/>
          <w:lang w:val="en-US" w:eastAsia="hr-HR"/>
        </w:rPr>
        <w:t>WWF</w:t>
      </w:r>
      <w:r>
        <w:rPr>
          <w:rFonts w:ascii="Arial" w:hAnsi="Arial" w:cs="Arial"/>
          <w:color w:val="000000"/>
          <w:sz w:val="22"/>
          <w:szCs w:val="22"/>
          <w:lang w:val="en-US" w:eastAsia="hr-HR"/>
        </w:rPr>
        <w:t xml:space="preserve">, INCA, EcoVolis, </w:t>
      </w:r>
      <w:r w:rsidR="00076B67" w:rsidRPr="00076B67">
        <w:rPr>
          <w:rFonts w:ascii="Arial" w:hAnsi="Arial" w:cs="Arial"/>
          <w:color w:val="000000"/>
          <w:sz w:val="22"/>
          <w:szCs w:val="22"/>
          <w:lang w:val="en-US" w:eastAsia="hr-HR"/>
        </w:rPr>
        <w:t xml:space="preserve">Milieukontakt Shqipëri, REC Albania, AIC Shkodra, EDEN, EcoAlbania, SHBO, PPNEA, TOKA, </w:t>
      </w:r>
      <w:r w:rsidR="005E217B">
        <w:rPr>
          <w:rFonts w:ascii="Arial" w:hAnsi="Arial" w:cs="Arial"/>
          <w:color w:val="000000"/>
          <w:sz w:val="22"/>
          <w:szCs w:val="22"/>
          <w:lang w:val="en-US" w:eastAsia="hr-HR"/>
        </w:rPr>
        <w:t>sjel</w:t>
      </w:r>
      <w:r w:rsidR="002E3A9B">
        <w:rPr>
          <w:rFonts w:ascii="Arial" w:hAnsi="Arial" w:cs="Arial"/>
          <w:color w:val="000000"/>
          <w:sz w:val="22"/>
          <w:szCs w:val="22"/>
          <w:lang w:val="en-US" w:eastAsia="hr-HR"/>
        </w:rPr>
        <w:t>lin në vëmendje të vendimmarr</w:t>
      </w:r>
      <w:r w:rsidR="00005C01">
        <w:rPr>
          <w:rFonts w:ascii="Arial" w:hAnsi="Arial" w:cs="Arial"/>
          <w:color w:val="000000"/>
          <w:sz w:val="22"/>
          <w:szCs w:val="22"/>
          <w:lang w:val="en-US" w:eastAsia="hr-HR"/>
        </w:rPr>
        <w:t>ë</w:t>
      </w:r>
      <w:r w:rsidR="002E3A9B">
        <w:rPr>
          <w:rFonts w:ascii="Arial" w:hAnsi="Arial" w:cs="Arial"/>
          <w:color w:val="000000"/>
          <w:sz w:val="22"/>
          <w:szCs w:val="22"/>
          <w:lang w:val="en-US" w:eastAsia="hr-HR"/>
        </w:rPr>
        <w:t>sve</w:t>
      </w:r>
      <w:r w:rsidR="005E217B">
        <w:rPr>
          <w:rFonts w:ascii="Arial" w:hAnsi="Arial" w:cs="Arial"/>
          <w:color w:val="000000"/>
          <w:sz w:val="22"/>
          <w:szCs w:val="22"/>
          <w:lang w:val="en-US" w:eastAsia="hr-HR"/>
        </w:rPr>
        <w:t xml:space="preserve"> disa reko</w:t>
      </w:r>
      <w:r w:rsidR="00076B67">
        <w:rPr>
          <w:rFonts w:ascii="Arial" w:hAnsi="Arial" w:cs="Arial"/>
          <w:color w:val="000000"/>
          <w:sz w:val="22"/>
          <w:szCs w:val="22"/>
          <w:lang w:val="en-US" w:eastAsia="hr-HR"/>
        </w:rPr>
        <w:t>mandime që përshpejtojnë transformimin drejt</w:t>
      </w:r>
      <w:r w:rsidR="005E217B">
        <w:rPr>
          <w:rFonts w:ascii="Arial" w:hAnsi="Arial" w:cs="Arial"/>
          <w:color w:val="000000"/>
          <w:sz w:val="22"/>
          <w:szCs w:val="22"/>
          <w:lang w:val="en-US" w:eastAsia="hr-HR"/>
        </w:rPr>
        <w:t xml:space="preserve"> një ekonomi</w:t>
      </w:r>
      <w:r w:rsidR="00076B67">
        <w:rPr>
          <w:rFonts w:ascii="Arial" w:hAnsi="Arial" w:cs="Arial"/>
          <w:color w:val="000000"/>
          <w:sz w:val="22"/>
          <w:szCs w:val="22"/>
          <w:lang w:val="en-US" w:eastAsia="hr-HR"/>
        </w:rPr>
        <w:t>e</w:t>
      </w:r>
      <w:r w:rsidR="005E217B">
        <w:rPr>
          <w:rFonts w:ascii="Arial" w:hAnsi="Arial" w:cs="Arial"/>
          <w:color w:val="000000"/>
          <w:sz w:val="22"/>
          <w:szCs w:val="22"/>
          <w:lang w:val="en-US" w:eastAsia="hr-HR"/>
        </w:rPr>
        <w:t xml:space="preserve"> </w:t>
      </w:r>
      <w:r w:rsidR="00076B67">
        <w:rPr>
          <w:rFonts w:ascii="Arial" w:hAnsi="Arial" w:cs="Arial"/>
          <w:color w:val="000000"/>
          <w:sz w:val="22"/>
          <w:szCs w:val="22"/>
          <w:lang w:val="en-US" w:eastAsia="hr-HR"/>
        </w:rPr>
        <w:t>miq</w:t>
      </w:r>
      <w:r w:rsidR="00005C01">
        <w:rPr>
          <w:rFonts w:ascii="Arial" w:hAnsi="Arial" w:cs="Arial"/>
          <w:color w:val="000000"/>
          <w:sz w:val="22"/>
          <w:szCs w:val="22"/>
          <w:lang w:val="en-US" w:eastAsia="hr-HR"/>
        </w:rPr>
        <w:t>ë</w:t>
      </w:r>
      <w:r w:rsidR="00076B67">
        <w:rPr>
          <w:rFonts w:ascii="Arial" w:hAnsi="Arial" w:cs="Arial"/>
          <w:color w:val="000000"/>
          <w:sz w:val="22"/>
          <w:szCs w:val="22"/>
          <w:lang w:val="en-US" w:eastAsia="hr-HR"/>
        </w:rPr>
        <w:t>sore me klim</w:t>
      </w:r>
      <w:r w:rsidR="00005C01">
        <w:rPr>
          <w:rFonts w:ascii="Arial" w:hAnsi="Arial" w:cs="Arial"/>
          <w:color w:val="000000"/>
          <w:sz w:val="22"/>
          <w:szCs w:val="22"/>
          <w:lang w:val="en-US" w:eastAsia="hr-HR"/>
        </w:rPr>
        <w:t>ë</w:t>
      </w:r>
      <w:r w:rsidR="00076B67">
        <w:rPr>
          <w:rFonts w:ascii="Arial" w:hAnsi="Arial" w:cs="Arial"/>
          <w:color w:val="000000"/>
          <w:sz w:val="22"/>
          <w:szCs w:val="22"/>
          <w:lang w:val="en-US" w:eastAsia="hr-HR"/>
        </w:rPr>
        <w:t xml:space="preserve">n, </w:t>
      </w:r>
      <w:r w:rsidR="005E217B">
        <w:rPr>
          <w:rFonts w:ascii="Arial" w:hAnsi="Arial" w:cs="Arial"/>
          <w:color w:val="000000"/>
          <w:sz w:val="22"/>
          <w:szCs w:val="22"/>
          <w:lang w:val="en-US" w:eastAsia="hr-HR"/>
        </w:rPr>
        <w:t>që respekton mjedisin dhe ripërtërin natyrën, shëndetin dhe mir</w:t>
      </w:r>
      <w:r w:rsidR="00005C01">
        <w:rPr>
          <w:rFonts w:ascii="Arial" w:hAnsi="Arial" w:cs="Arial"/>
          <w:color w:val="000000"/>
          <w:sz w:val="22"/>
          <w:szCs w:val="22"/>
          <w:lang w:val="en-US" w:eastAsia="hr-HR"/>
        </w:rPr>
        <w:t>ë</w:t>
      </w:r>
      <w:r w:rsidR="005E217B">
        <w:rPr>
          <w:rFonts w:ascii="Arial" w:hAnsi="Arial" w:cs="Arial"/>
          <w:color w:val="000000"/>
          <w:sz w:val="22"/>
          <w:szCs w:val="22"/>
          <w:lang w:val="en-US" w:eastAsia="hr-HR"/>
        </w:rPr>
        <w:t>q</w:t>
      </w:r>
      <w:r w:rsidR="00005C01">
        <w:rPr>
          <w:rFonts w:ascii="Arial" w:hAnsi="Arial" w:cs="Arial"/>
          <w:color w:val="000000"/>
          <w:sz w:val="22"/>
          <w:szCs w:val="22"/>
          <w:lang w:val="en-US" w:eastAsia="hr-HR"/>
        </w:rPr>
        <w:t>ë</w:t>
      </w:r>
      <w:r w:rsidR="005E217B">
        <w:rPr>
          <w:rFonts w:ascii="Arial" w:hAnsi="Arial" w:cs="Arial"/>
          <w:color w:val="000000"/>
          <w:sz w:val="22"/>
          <w:szCs w:val="22"/>
          <w:lang w:val="en-US" w:eastAsia="hr-HR"/>
        </w:rPr>
        <w:t>nien</w:t>
      </w:r>
      <w:r w:rsidR="00076B67">
        <w:rPr>
          <w:rFonts w:ascii="Arial" w:hAnsi="Arial" w:cs="Arial"/>
          <w:color w:val="000000"/>
          <w:sz w:val="22"/>
          <w:szCs w:val="22"/>
          <w:lang w:val="en-US" w:eastAsia="hr-HR"/>
        </w:rPr>
        <w:t xml:space="preserve"> e nj</w:t>
      </w:r>
      <w:r w:rsidR="00005C01">
        <w:rPr>
          <w:rFonts w:ascii="Arial" w:hAnsi="Arial" w:cs="Arial"/>
          <w:color w:val="000000"/>
          <w:sz w:val="22"/>
          <w:szCs w:val="22"/>
          <w:lang w:val="en-US" w:eastAsia="hr-HR"/>
        </w:rPr>
        <w:t>ë</w:t>
      </w:r>
      <w:r w:rsidR="00076B67">
        <w:rPr>
          <w:rFonts w:ascii="Arial" w:hAnsi="Arial" w:cs="Arial"/>
          <w:color w:val="000000"/>
          <w:sz w:val="22"/>
          <w:szCs w:val="22"/>
          <w:lang w:val="en-US" w:eastAsia="hr-HR"/>
        </w:rPr>
        <w:t>rezve</w:t>
      </w:r>
      <w:r w:rsidR="005E217B">
        <w:rPr>
          <w:rFonts w:ascii="Arial" w:hAnsi="Arial" w:cs="Arial"/>
          <w:color w:val="000000"/>
          <w:sz w:val="22"/>
          <w:szCs w:val="22"/>
          <w:lang w:val="en-US" w:eastAsia="hr-HR"/>
        </w:rPr>
        <w:t>. Organizatat rekomandojnë që:</w:t>
      </w:r>
    </w:p>
    <w:p w:rsidR="005E217B" w:rsidRPr="00F753A9" w:rsidRDefault="005E217B" w:rsidP="00F753A9">
      <w:pPr>
        <w:rPr>
          <w:lang w:val="en-US" w:eastAsia="hr-HR"/>
        </w:rPr>
      </w:pPr>
    </w:p>
    <w:p w:rsidR="00F753A9" w:rsidRPr="00F753A9" w:rsidRDefault="00F753A9" w:rsidP="00F753A9">
      <w:pPr>
        <w:rPr>
          <w:lang w:val="en-US" w:eastAsia="hr-HR"/>
        </w:rPr>
      </w:pPr>
    </w:p>
    <w:p w:rsidR="005E217B" w:rsidRPr="005E217B" w:rsidRDefault="005E217B" w:rsidP="005E217B">
      <w:pPr>
        <w:numPr>
          <w:ilvl w:val="0"/>
          <w:numId w:val="3"/>
        </w:numPr>
        <w:jc w:val="both"/>
        <w:textAlignment w:val="baseline"/>
        <w:rPr>
          <w:rFonts w:ascii="Arial" w:hAnsi="Arial" w:cs="Arial"/>
          <w:color w:val="000000"/>
          <w:sz w:val="22"/>
          <w:szCs w:val="22"/>
          <w:lang w:val="en-US" w:eastAsia="hr-HR"/>
        </w:rPr>
      </w:pPr>
      <w:r w:rsidRPr="005E217B">
        <w:rPr>
          <w:rFonts w:ascii="Arial" w:hAnsi="Arial" w:cs="Arial"/>
          <w:b/>
          <w:bCs/>
          <w:color w:val="000000"/>
          <w:sz w:val="22"/>
          <w:szCs w:val="22"/>
          <w:lang w:val="en-US" w:eastAsia="hr-HR"/>
        </w:rPr>
        <w:t>Të mbështetet dhe forcohet zbatimi dhe financimi i standardeve dhe politikave ekzistuese mjedisore për të adresuar krizën e klimës, humbjen e biodiversitetit dhe ndotjen e mjedisit.</w:t>
      </w:r>
    </w:p>
    <w:p w:rsidR="005E217B" w:rsidRPr="005E217B" w:rsidRDefault="005E217B" w:rsidP="005E217B">
      <w:pPr>
        <w:numPr>
          <w:ilvl w:val="0"/>
          <w:numId w:val="4"/>
        </w:numPr>
        <w:jc w:val="both"/>
        <w:textAlignment w:val="baseline"/>
        <w:rPr>
          <w:rFonts w:ascii="Arial" w:hAnsi="Arial" w:cs="Arial"/>
          <w:color w:val="000000"/>
          <w:sz w:val="22"/>
          <w:szCs w:val="22"/>
          <w:lang w:val="en-US" w:eastAsia="hr-HR"/>
        </w:rPr>
      </w:pPr>
      <w:r w:rsidRPr="005E217B">
        <w:rPr>
          <w:rFonts w:ascii="Arial" w:hAnsi="Arial" w:cs="Arial"/>
          <w:b/>
          <w:bCs/>
          <w:color w:val="000000"/>
          <w:sz w:val="22"/>
          <w:szCs w:val="22"/>
          <w:lang w:val="en-US" w:eastAsia="hr-HR"/>
        </w:rPr>
        <w:t>Të investohet më shumë në ngritjen e vetëdijes dhe edukimit në lidhje me të drejtat e njeriut, zhvillimin e qëndrueshëm dhe mbrojtjen e natyrës, duke forcuar shoqërinë tonë për t'u përballur me sfidat e së ardhmes.</w:t>
      </w:r>
    </w:p>
    <w:p w:rsidR="005E217B" w:rsidRPr="005E217B" w:rsidRDefault="005E217B" w:rsidP="005E217B">
      <w:pPr>
        <w:numPr>
          <w:ilvl w:val="0"/>
          <w:numId w:val="5"/>
        </w:numPr>
        <w:jc w:val="both"/>
        <w:textAlignment w:val="baseline"/>
        <w:rPr>
          <w:rFonts w:ascii="Arial" w:hAnsi="Arial" w:cs="Arial"/>
          <w:color w:val="000000"/>
          <w:sz w:val="22"/>
          <w:szCs w:val="22"/>
          <w:lang w:val="en-US" w:eastAsia="hr-HR"/>
        </w:rPr>
      </w:pPr>
      <w:r w:rsidRPr="005E217B">
        <w:rPr>
          <w:rFonts w:ascii="Arial" w:hAnsi="Arial" w:cs="Arial"/>
          <w:b/>
          <w:bCs/>
          <w:color w:val="000000"/>
          <w:sz w:val="22"/>
          <w:szCs w:val="22"/>
          <w:lang w:val="en-US" w:eastAsia="hr-HR"/>
        </w:rPr>
        <w:t xml:space="preserve">Të bëhet e mundur shpërndarja e fondeve stimuluese dhe masave lehtësuese sipas kushteve, në përputhje me Marrëveshjen e Gjelbër Evropiane dhe </w:t>
      </w:r>
      <w:r w:rsidRPr="005E217B">
        <w:rPr>
          <w:rFonts w:ascii="Arial" w:hAnsi="Arial" w:cs="Arial"/>
          <w:b/>
          <w:bCs/>
          <w:color w:val="000000"/>
          <w:sz w:val="22"/>
          <w:szCs w:val="22"/>
          <w:lang w:val="en-US" w:eastAsia="hr-HR"/>
        </w:rPr>
        <w:lastRenderedPageBreak/>
        <w:t>Marrëveshjen e Parisit, në mënyrë që të drejtojë transformimin e ekonomisë sonë drejt qëndrueshmërisë.</w:t>
      </w:r>
    </w:p>
    <w:p w:rsidR="005E217B" w:rsidRPr="005E217B" w:rsidRDefault="005E217B" w:rsidP="00F753A9">
      <w:pPr>
        <w:numPr>
          <w:ilvl w:val="0"/>
          <w:numId w:val="5"/>
        </w:numPr>
        <w:jc w:val="both"/>
        <w:textAlignment w:val="baseline"/>
        <w:rPr>
          <w:rFonts w:ascii="Arial" w:hAnsi="Arial" w:cs="Arial"/>
          <w:color w:val="000000"/>
          <w:sz w:val="22"/>
          <w:szCs w:val="22"/>
          <w:lang w:val="en-US" w:eastAsia="hr-HR"/>
        </w:rPr>
      </w:pPr>
      <w:r w:rsidRPr="005E217B">
        <w:rPr>
          <w:rFonts w:ascii="Arial" w:hAnsi="Arial" w:cs="Arial"/>
          <w:b/>
          <w:bCs/>
          <w:color w:val="000000"/>
          <w:sz w:val="22"/>
          <w:szCs w:val="22"/>
          <w:lang w:val="en-US" w:eastAsia="hr-HR"/>
        </w:rPr>
        <w:t xml:space="preserve">Të fillohen nisma të gjera e të qëndrueshme në përputhje me interesin </w:t>
      </w:r>
      <w:r w:rsidR="00076B67">
        <w:rPr>
          <w:rFonts w:ascii="Arial" w:hAnsi="Arial" w:cs="Arial"/>
          <w:b/>
          <w:bCs/>
          <w:color w:val="000000"/>
          <w:sz w:val="22"/>
          <w:szCs w:val="22"/>
          <w:lang w:val="en-US" w:eastAsia="hr-HR"/>
        </w:rPr>
        <w:t>publik</w:t>
      </w:r>
      <w:r>
        <w:rPr>
          <w:rFonts w:ascii="Arial" w:hAnsi="Arial" w:cs="Arial"/>
          <w:b/>
          <w:bCs/>
          <w:color w:val="000000"/>
          <w:sz w:val="22"/>
          <w:szCs w:val="22"/>
          <w:lang w:val="en-US" w:eastAsia="hr-HR"/>
        </w:rPr>
        <w:t>.</w:t>
      </w:r>
    </w:p>
    <w:p w:rsidR="005E217B" w:rsidRPr="005E217B" w:rsidRDefault="005E217B" w:rsidP="00F753A9">
      <w:pPr>
        <w:numPr>
          <w:ilvl w:val="0"/>
          <w:numId w:val="5"/>
        </w:numPr>
        <w:jc w:val="both"/>
        <w:textAlignment w:val="baseline"/>
        <w:rPr>
          <w:rFonts w:ascii="Arial" w:hAnsi="Arial" w:cs="Arial"/>
          <w:color w:val="000000"/>
          <w:sz w:val="22"/>
          <w:szCs w:val="22"/>
          <w:lang w:val="en-US" w:eastAsia="hr-HR"/>
        </w:rPr>
      </w:pPr>
      <w:r w:rsidRPr="005E217B">
        <w:rPr>
          <w:rFonts w:ascii="Arial" w:hAnsi="Arial" w:cs="Arial"/>
          <w:b/>
          <w:bCs/>
          <w:color w:val="000000"/>
          <w:sz w:val="22"/>
          <w:szCs w:val="22"/>
          <w:lang w:val="en-US" w:eastAsia="hr-HR"/>
        </w:rPr>
        <w:t>Të sigurohet mbështetje për organizatat (lokale) të shoqërisë civile</w:t>
      </w:r>
    </w:p>
    <w:p w:rsidR="005E217B" w:rsidRDefault="005E217B" w:rsidP="00F753A9">
      <w:pPr>
        <w:jc w:val="both"/>
        <w:rPr>
          <w:rFonts w:ascii="Arial" w:hAnsi="Arial" w:cs="Arial"/>
          <w:b/>
          <w:bCs/>
          <w:color w:val="000000"/>
          <w:sz w:val="22"/>
          <w:szCs w:val="22"/>
          <w:lang w:val="en-US" w:eastAsia="hr-HR"/>
        </w:rPr>
      </w:pPr>
    </w:p>
    <w:p w:rsidR="00F753A9" w:rsidRPr="00F753A9" w:rsidRDefault="005E217B" w:rsidP="00F753A9">
      <w:pPr>
        <w:jc w:val="both"/>
        <w:rPr>
          <w:lang w:val="en-US" w:eastAsia="hr-HR"/>
        </w:rPr>
      </w:pPr>
      <w:r>
        <w:rPr>
          <w:rFonts w:ascii="Arial" w:hAnsi="Arial" w:cs="Arial"/>
          <w:color w:val="000000"/>
          <w:sz w:val="22"/>
          <w:szCs w:val="22"/>
          <w:lang w:val="en-US" w:eastAsia="hr-HR"/>
        </w:rPr>
        <w:t>Letra e dërguar Kryeministrit, Presidentit dhe Kryetarit të Kuvendit të Republikës së Shqipërisë gjendet më poshtë bashkëlidhur.</w:t>
      </w:r>
    </w:p>
    <w:p w:rsidR="005E217B" w:rsidRDefault="005E217B" w:rsidP="00B81AC1">
      <w:pPr>
        <w:contextualSpacing/>
        <w:rPr>
          <w:rFonts w:ascii="Arial" w:hAnsi="Arial" w:cs="Arial"/>
          <w:b/>
          <w:sz w:val="22"/>
          <w:lang w:val="en-US"/>
        </w:rPr>
      </w:pPr>
    </w:p>
    <w:p w:rsidR="00B81AC1" w:rsidRPr="00F753A9" w:rsidRDefault="005E217B" w:rsidP="00B81AC1">
      <w:pPr>
        <w:contextualSpacing/>
        <w:rPr>
          <w:rFonts w:ascii="Arial" w:hAnsi="Arial" w:cs="Arial"/>
          <w:sz w:val="20"/>
          <w:szCs w:val="20"/>
          <w:lang w:val="en-US"/>
        </w:rPr>
      </w:pPr>
      <w:r>
        <w:rPr>
          <w:rFonts w:ascii="Arial" w:hAnsi="Arial" w:cs="Arial"/>
          <w:b/>
          <w:sz w:val="20"/>
          <w:szCs w:val="20"/>
          <w:lang w:val="en-US"/>
        </w:rPr>
        <w:t>Për më shumë informacion:</w:t>
      </w:r>
    </w:p>
    <w:p w:rsidR="00F753A9" w:rsidRPr="00F753A9" w:rsidRDefault="00570EB6" w:rsidP="00B81AC1">
      <w:pPr>
        <w:rPr>
          <w:rFonts w:ascii="Arial" w:hAnsi="Arial" w:cs="Arial"/>
          <w:sz w:val="20"/>
          <w:szCs w:val="20"/>
          <w:lang w:val="en-US"/>
        </w:rPr>
      </w:pPr>
      <w:hyperlink r:id="rId8" w:history="1">
        <w:r w:rsidR="005E217B" w:rsidRPr="00191F78">
          <w:rPr>
            <w:rStyle w:val="Hyperlink"/>
            <w:rFonts w:ascii="Arial" w:hAnsi="Arial" w:cs="Arial"/>
            <w:sz w:val="20"/>
            <w:szCs w:val="20"/>
            <w:lang w:val="en-US"/>
          </w:rPr>
          <w:t>rnepravishta@</w:t>
        </w:r>
        <w:r w:rsidR="00005C01">
          <w:rPr>
            <w:rStyle w:val="Hyperlink"/>
            <w:rFonts w:ascii="Arial" w:hAnsi="Arial" w:cs="Arial"/>
            <w:sz w:val="20"/>
            <w:szCs w:val="20"/>
            <w:lang w:val="en-US"/>
          </w:rPr>
          <w:t>WWF</w:t>
        </w:r>
        <w:r w:rsidR="005E217B" w:rsidRPr="00191F78">
          <w:rPr>
            <w:rStyle w:val="Hyperlink"/>
            <w:rFonts w:ascii="Arial" w:hAnsi="Arial" w:cs="Arial"/>
            <w:sz w:val="20"/>
            <w:szCs w:val="20"/>
            <w:lang w:val="en-US"/>
          </w:rPr>
          <w:t>adria.org</w:t>
        </w:r>
      </w:hyperlink>
    </w:p>
    <w:p w:rsidR="008613CA" w:rsidRDefault="008613CA" w:rsidP="005E217B">
      <w:pPr>
        <w:spacing w:line="276" w:lineRule="auto"/>
        <w:jc w:val="right"/>
        <w:rPr>
          <w:rFonts w:ascii="Arial" w:eastAsia="Arial" w:hAnsi="Arial" w:cs="Arial"/>
          <w:b/>
          <w:sz w:val="22"/>
          <w:szCs w:val="22"/>
          <w:lang w:val="en-US" w:eastAsia="en-US"/>
        </w:rPr>
      </w:pPr>
    </w:p>
    <w:p w:rsidR="00005C01" w:rsidRDefault="00005C01" w:rsidP="005E217B">
      <w:pPr>
        <w:spacing w:line="276" w:lineRule="auto"/>
        <w:jc w:val="right"/>
        <w:rPr>
          <w:rFonts w:ascii="Arial" w:eastAsia="Arial" w:hAnsi="Arial" w:cs="Arial"/>
          <w:b/>
          <w:sz w:val="22"/>
          <w:szCs w:val="22"/>
          <w:lang w:val="en-US" w:eastAsia="en-US"/>
        </w:rPr>
      </w:pPr>
    </w:p>
    <w:p w:rsidR="008613CA" w:rsidRDefault="008613CA" w:rsidP="00005C01">
      <w:pPr>
        <w:spacing w:line="276" w:lineRule="auto"/>
        <w:jc w:val="both"/>
        <w:rPr>
          <w:rFonts w:ascii="Arial" w:eastAsia="Arial" w:hAnsi="Arial" w:cs="Arial"/>
          <w:b/>
          <w:sz w:val="22"/>
          <w:szCs w:val="22"/>
          <w:lang w:val="en-US" w:eastAsia="en-US"/>
        </w:rPr>
      </w:pPr>
    </w:p>
    <w:p w:rsidR="00005C01" w:rsidRPr="005E217B" w:rsidRDefault="00005C01" w:rsidP="00005C01">
      <w:pPr>
        <w:jc w:val="right"/>
        <w:rPr>
          <w:rFonts w:ascii="Arial" w:eastAsia="Arial" w:hAnsi="Arial" w:cs="Arial"/>
          <w:b/>
          <w:lang w:val="en-US" w:eastAsia="en-US"/>
        </w:rPr>
      </w:pPr>
      <w:r w:rsidRPr="005E217B">
        <w:rPr>
          <w:rFonts w:ascii="Arial" w:eastAsia="Arial" w:hAnsi="Arial" w:cs="Arial"/>
          <w:b/>
          <w:lang w:val="en-US" w:eastAsia="en-US"/>
        </w:rPr>
        <w:t>Tiranë, 6 Maj 2020</w:t>
      </w:r>
    </w:p>
    <w:p w:rsidR="00005C01" w:rsidRPr="005E217B" w:rsidRDefault="00005C01" w:rsidP="00005C01">
      <w:pPr>
        <w:jc w:val="right"/>
        <w:rPr>
          <w:rFonts w:ascii="Arial" w:eastAsia="Arial" w:hAnsi="Arial" w:cs="Arial"/>
          <w:lang w:val="en-US" w:eastAsia="en-US"/>
        </w:rPr>
      </w:pPr>
    </w:p>
    <w:p w:rsidR="00005C01" w:rsidRPr="005E217B" w:rsidRDefault="00005C01" w:rsidP="00005C01">
      <w:pPr>
        <w:jc w:val="both"/>
        <w:rPr>
          <w:rFonts w:ascii="Arial" w:eastAsia="Arial" w:hAnsi="Arial" w:cs="Arial"/>
          <w:lang w:val="en-US" w:eastAsia="en-US"/>
        </w:rPr>
      </w:pPr>
      <w:r w:rsidRPr="005E217B">
        <w:rPr>
          <w:rFonts w:ascii="Arial" w:eastAsia="Arial" w:hAnsi="Arial" w:cs="Arial"/>
          <w:b/>
          <w:lang w:val="en-US" w:eastAsia="en-US"/>
        </w:rPr>
        <w:t>Drejtuar:</w:t>
      </w:r>
      <w:r w:rsidRPr="005E217B">
        <w:rPr>
          <w:rFonts w:ascii="Arial" w:eastAsia="Arial" w:hAnsi="Arial" w:cs="Arial"/>
          <w:lang w:val="en-US" w:eastAsia="en-US"/>
        </w:rPr>
        <w:t xml:space="preserve"> Shkëlqesisë së Tij, Z. Ilir Meta, President i Republikës</w:t>
      </w:r>
    </w:p>
    <w:p w:rsidR="00005C01" w:rsidRPr="005E217B" w:rsidRDefault="00005C01" w:rsidP="00005C01">
      <w:pPr>
        <w:jc w:val="both"/>
        <w:rPr>
          <w:rFonts w:ascii="Arial" w:eastAsia="Arial" w:hAnsi="Arial" w:cs="Arial"/>
          <w:lang w:val="en-US" w:eastAsia="en-US"/>
        </w:rPr>
      </w:pPr>
      <w:r w:rsidRPr="005E217B">
        <w:rPr>
          <w:rFonts w:ascii="Arial" w:eastAsia="Arial" w:hAnsi="Arial" w:cs="Arial"/>
          <w:lang w:val="en-US" w:eastAsia="en-US"/>
        </w:rPr>
        <w:t xml:space="preserve">                Shkëlqesisë së Tij, Z. Edi Rama, Kryeministër</w:t>
      </w:r>
    </w:p>
    <w:p w:rsidR="00005C01" w:rsidRPr="005E217B" w:rsidRDefault="00005C01" w:rsidP="00005C01">
      <w:pPr>
        <w:jc w:val="both"/>
        <w:rPr>
          <w:rFonts w:ascii="Arial" w:eastAsia="Arial" w:hAnsi="Arial" w:cs="Arial"/>
          <w:b/>
          <w:sz w:val="20"/>
          <w:szCs w:val="20"/>
          <w:lang w:val="en-US" w:eastAsia="en-US"/>
        </w:rPr>
      </w:pPr>
      <w:r w:rsidRPr="005E217B">
        <w:rPr>
          <w:rFonts w:ascii="Arial" w:eastAsia="Arial" w:hAnsi="Arial" w:cs="Arial"/>
          <w:lang w:val="en-US" w:eastAsia="en-US"/>
        </w:rPr>
        <w:t xml:space="preserve">                Shkëlqesisë së Tij, Z. Gramoz Ruçi, Kryetar i Parlamentit</w:t>
      </w:r>
    </w:p>
    <w:p w:rsidR="00005C01" w:rsidRPr="005E217B" w:rsidRDefault="00005C01" w:rsidP="00005C01">
      <w:pPr>
        <w:jc w:val="both"/>
        <w:rPr>
          <w:rFonts w:ascii="Arial" w:eastAsia="Arial" w:hAnsi="Arial" w:cs="Arial"/>
          <w:lang w:val="en-US" w:eastAsia="en-US"/>
        </w:rPr>
      </w:pPr>
    </w:p>
    <w:p w:rsidR="00005C01" w:rsidRPr="005E217B" w:rsidRDefault="00005C01" w:rsidP="00005C01">
      <w:pPr>
        <w:jc w:val="both"/>
        <w:rPr>
          <w:rFonts w:ascii="Arial" w:eastAsia="Arial" w:hAnsi="Arial" w:cs="Arial"/>
          <w:lang w:val="en-US" w:eastAsia="en-US"/>
        </w:rPr>
      </w:pPr>
      <w:r w:rsidRPr="005E217B">
        <w:rPr>
          <w:rFonts w:ascii="Arial" w:eastAsia="Arial" w:hAnsi="Arial" w:cs="Arial"/>
          <w:b/>
          <w:lang w:val="en-US" w:eastAsia="en-US"/>
        </w:rPr>
        <w:t xml:space="preserve">Për dijeni të: </w:t>
      </w:r>
      <w:r w:rsidRPr="005E217B">
        <w:rPr>
          <w:rFonts w:ascii="Arial" w:eastAsia="Arial" w:hAnsi="Arial" w:cs="Arial"/>
          <w:lang w:val="en-US" w:eastAsia="en-US"/>
        </w:rPr>
        <w:t>Ministrit të Turizmit dhe Mjedisit, Z. Blendi Klosi</w:t>
      </w:r>
    </w:p>
    <w:p w:rsidR="00005C01" w:rsidRPr="005E217B" w:rsidRDefault="00005C01" w:rsidP="00005C01">
      <w:pPr>
        <w:jc w:val="both"/>
        <w:rPr>
          <w:rFonts w:ascii="Arial" w:eastAsia="Arial" w:hAnsi="Arial" w:cs="Arial"/>
          <w:lang w:val="en-US" w:eastAsia="en-US"/>
        </w:rPr>
      </w:pPr>
      <w:r w:rsidRPr="005E217B">
        <w:rPr>
          <w:rFonts w:ascii="Arial" w:eastAsia="Arial" w:hAnsi="Arial" w:cs="Arial"/>
          <w:lang w:val="en-US" w:eastAsia="en-US"/>
        </w:rPr>
        <w:t xml:space="preserve">                       Ministres së Infrast</w:t>
      </w:r>
      <w:r>
        <w:rPr>
          <w:rFonts w:ascii="Arial" w:eastAsia="Arial" w:hAnsi="Arial" w:cs="Arial"/>
          <w:lang w:val="en-US" w:eastAsia="en-US"/>
        </w:rPr>
        <w:t>r</w:t>
      </w:r>
      <w:r w:rsidRPr="005E217B">
        <w:rPr>
          <w:rFonts w:ascii="Arial" w:eastAsia="Arial" w:hAnsi="Arial" w:cs="Arial"/>
          <w:lang w:val="en-US" w:eastAsia="en-US"/>
        </w:rPr>
        <w:t>ukturës dhe Energjisë, Znj. Belinda Balluku</w:t>
      </w:r>
    </w:p>
    <w:p w:rsidR="00005C01" w:rsidRPr="005E217B" w:rsidRDefault="00005C01" w:rsidP="00005C01">
      <w:pPr>
        <w:jc w:val="both"/>
        <w:rPr>
          <w:rFonts w:ascii="Arial" w:eastAsia="Arial" w:hAnsi="Arial" w:cs="Arial"/>
          <w:b/>
          <w:sz w:val="20"/>
          <w:szCs w:val="20"/>
          <w:lang w:val="en-US" w:eastAsia="en-US"/>
        </w:rPr>
      </w:pPr>
    </w:p>
    <w:p w:rsidR="00005C01" w:rsidRPr="005E217B" w:rsidRDefault="00005C01" w:rsidP="00005C01">
      <w:pPr>
        <w:jc w:val="both"/>
        <w:rPr>
          <w:rFonts w:ascii="Arial" w:eastAsia="Arial" w:hAnsi="Arial" w:cs="Arial"/>
          <w:lang w:val="en-US" w:eastAsia="en-US"/>
        </w:rPr>
      </w:pPr>
      <w:r w:rsidRPr="005E217B">
        <w:rPr>
          <w:rFonts w:ascii="Arial" w:eastAsia="Arial" w:hAnsi="Arial" w:cs="Arial"/>
          <w:b/>
          <w:lang w:val="en-US" w:eastAsia="en-US"/>
        </w:rPr>
        <w:t>Nga</w:t>
      </w:r>
      <w:r w:rsidRPr="005E217B">
        <w:rPr>
          <w:rFonts w:ascii="Arial" w:eastAsia="Arial" w:hAnsi="Arial" w:cs="Arial"/>
          <w:lang w:val="en-US" w:eastAsia="en-US"/>
        </w:rPr>
        <w:t>: Organizatat e shoqërisë civile të renditura në fund të kësaj letre</w:t>
      </w:r>
    </w:p>
    <w:p w:rsidR="00005C01" w:rsidRPr="005E217B" w:rsidRDefault="00005C01" w:rsidP="00005C01">
      <w:pPr>
        <w:jc w:val="both"/>
        <w:rPr>
          <w:rFonts w:ascii="Arial" w:eastAsia="Arial" w:hAnsi="Arial" w:cs="Arial"/>
          <w:lang w:val="en-US" w:eastAsia="en-US"/>
        </w:rPr>
      </w:pPr>
    </w:p>
    <w:p w:rsidR="00005C01" w:rsidRPr="005E217B" w:rsidRDefault="00005C01" w:rsidP="00005C01">
      <w:pPr>
        <w:jc w:val="both"/>
        <w:rPr>
          <w:rFonts w:ascii="Arial" w:eastAsia="Arial" w:hAnsi="Arial" w:cs="Arial"/>
          <w:lang w:val="en-US" w:eastAsia="en-US"/>
        </w:rPr>
      </w:pPr>
      <w:r w:rsidRPr="005E217B">
        <w:rPr>
          <w:rFonts w:ascii="Arial" w:eastAsia="Arial" w:hAnsi="Arial" w:cs="Arial"/>
          <w:b/>
          <w:lang w:val="en-US" w:eastAsia="en-US"/>
        </w:rPr>
        <w:t>Lënda:</w:t>
      </w:r>
      <w:r w:rsidRPr="005E217B">
        <w:rPr>
          <w:rFonts w:ascii="Arial" w:eastAsia="Arial" w:hAnsi="Arial" w:cs="Arial"/>
          <w:lang w:val="en-US" w:eastAsia="en-US"/>
        </w:rPr>
        <w:t xml:space="preserve"> Mjedisi dhe kriza e COVID-19</w:t>
      </w:r>
    </w:p>
    <w:p w:rsidR="00005C01" w:rsidRPr="005E217B" w:rsidRDefault="00005C01" w:rsidP="00005C01">
      <w:pPr>
        <w:jc w:val="both"/>
        <w:rPr>
          <w:rFonts w:ascii="Arial" w:eastAsia="Arial" w:hAnsi="Arial" w:cs="Arial"/>
          <w:lang w:val="en-US" w:eastAsia="en-US"/>
        </w:rPr>
      </w:pPr>
    </w:p>
    <w:p w:rsidR="00005C01" w:rsidRPr="005E217B" w:rsidRDefault="00005C01" w:rsidP="00005C01">
      <w:pPr>
        <w:jc w:val="both"/>
        <w:rPr>
          <w:rFonts w:ascii="Arial" w:eastAsia="Arial" w:hAnsi="Arial" w:cs="Arial"/>
          <w:lang w:val="en-US" w:eastAsia="en-US"/>
        </w:rPr>
      </w:pPr>
      <w:r w:rsidRPr="005E217B">
        <w:rPr>
          <w:rFonts w:ascii="Arial" w:eastAsia="Arial" w:hAnsi="Arial" w:cs="Arial"/>
          <w:lang w:val="en-US" w:eastAsia="en-US"/>
        </w:rPr>
        <w:t>Të nderuar</w:t>
      </w:r>
      <w:r>
        <w:rPr>
          <w:rFonts w:ascii="Arial" w:eastAsia="Arial" w:hAnsi="Arial" w:cs="Arial"/>
          <w:lang w:val="en-US" w:eastAsia="en-US"/>
        </w:rPr>
        <w:t xml:space="preserve"> Shk</w:t>
      </w:r>
      <w:r w:rsidRPr="005E217B">
        <w:rPr>
          <w:rFonts w:ascii="Arial" w:eastAsia="Arial" w:hAnsi="Arial" w:cs="Arial"/>
          <w:lang w:val="en-US" w:eastAsia="en-US"/>
        </w:rPr>
        <w:t>ë</w:t>
      </w:r>
      <w:r>
        <w:rPr>
          <w:rFonts w:ascii="Arial" w:eastAsia="Arial" w:hAnsi="Arial" w:cs="Arial"/>
          <w:lang w:val="en-US" w:eastAsia="en-US"/>
        </w:rPr>
        <w:t>lqesi</w:t>
      </w:r>
      <w:r w:rsidRPr="005E217B">
        <w:rPr>
          <w:rFonts w:ascii="Arial" w:eastAsia="Arial" w:hAnsi="Arial" w:cs="Arial"/>
          <w:lang w:val="en-US" w:eastAsia="en-US"/>
        </w:rPr>
        <w:t>,</w:t>
      </w:r>
    </w:p>
    <w:p w:rsidR="00005C01" w:rsidRPr="005E217B" w:rsidRDefault="00005C01" w:rsidP="00005C01">
      <w:pPr>
        <w:jc w:val="both"/>
        <w:rPr>
          <w:rFonts w:ascii="Arial" w:eastAsia="Arial" w:hAnsi="Arial" w:cs="Arial"/>
          <w:lang w:val="en-US" w:eastAsia="en-US"/>
        </w:rPr>
      </w:pPr>
    </w:p>
    <w:p w:rsidR="00005C01" w:rsidRPr="005E217B" w:rsidRDefault="00005C01" w:rsidP="00005C01">
      <w:pPr>
        <w:jc w:val="both"/>
        <w:rPr>
          <w:rFonts w:ascii="Arial" w:eastAsia="Arial" w:hAnsi="Arial" w:cs="Arial"/>
          <w:lang w:val="en-US" w:eastAsia="en-US"/>
        </w:rPr>
      </w:pPr>
      <w:r w:rsidRPr="005E217B">
        <w:rPr>
          <w:rFonts w:ascii="Arial" w:eastAsia="Arial" w:hAnsi="Arial" w:cs="Arial"/>
          <w:lang w:val="en-US" w:eastAsia="en-US"/>
        </w:rPr>
        <w:t>Pandemia e shka</w:t>
      </w:r>
      <w:r>
        <w:rPr>
          <w:rFonts w:ascii="Arial" w:eastAsia="Arial" w:hAnsi="Arial" w:cs="Arial"/>
          <w:lang w:val="en-US" w:eastAsia="en-US"/>
        </w:rPr>
        <w:t>ktuar nga SARS-CoV-2 po sjell</w:t>
      </w:r>
      <w:r w:rsidRPr="005E217B">
        <w:rPr>
          <w:rFonts w:ascii="Arial" w:eastAsia="Arial" w:hAnsi="Arial" w:cs="Arial"/>
          <w:lang w:val="en-US" w:eastAsia="en-US"/>
        </w:rPr>
        <w:t xml:space="preserve"> një krizë të pashembullt, pasojat e së cilës janë ende të paqarta. Ne jemi të ndërgjegjshëm mbi situatën sfiduese me të cilën po përballet qeveria, që nga njëra anë i duhet të zhvillojë dhe të sigurojë zbatimin e masave për të mbajtur njerëzit tanë të sigurt dhe të shëndetshëm, ndërsa nga ana tjetër, të fillojë përgatitjet për përgjigjen ndaj pasojave ekonomike dhe sociale të sjella nga të njëjtat masa.</w:t>
      </w:r>
    </w:p>
    <w:p w:rsidR="00005C01" w:rsidRPr="005E217B" w:rsidRDefault="00005C01" w:rsidP="00005C01">
      <w:pPr>
        <w:jc w:val="both"/>
        <w:rPr>
          <w:rFonts w:ascii="Arial" w:eastAsia="Arial" w:hAnsi="Arial" w:cs="Arial"/>
          <w:lang w:val="en-US" w:eastAsia="en-US"/>
        </w:rPr>
      </w:pPr>
      <w:r w:rsidRPr="005E217B">
        <w:rPr>
          <w:rFonts w:ascii="Arial" w:eastAsia="Arial" w:hAnsi="Arial" w:cs="Arial"/>
          <w:lang w:val="en-US" w:eastAsia="en-US"/>
        </w:rPr>
        <w:t>Jemi tejet të pikëlluar nga humbjet e jetëve shkaktuar nga virusi, dhe si pjesë e shoqërisë, keni mirënjohjen tonë për punën e palodhur për të parandaluar përhapjen e kësaj epidemie në vendin tonë.</w:t>
      </w:r>
    </w:p>
    <w:p w:rsidR="00005C01" w:rsidRPr="005E217B" w:rsidRDefault="00005C01" w:rsidP="00005C01">
      <w:pPr>
        <w:jc w:val="both"/>
        <w:rPr>
          <w:rFonts w:ascii="Arial" w:eastAsia="Arial" w:hAnsi="Arial" w:cs="Arial"/>
          <w:lang w:val="en-US" w:eastAsia="en-US"/>
        </w:rPr>
      </w:pPr>
      <w:r w:rsidRPr="005E217B">
        <w:rPr>
          <w:rFonts w:ascii="Arial" w:eastAsia="Arial" w:hAnsi="Arial" w:cs="Arial"/>
          <w:lang w:val="en-US" w:eastAsia="en-US"/>
        </w:rPr>
        <w:t>Si pjesë e shoqërisë civile, sidoqoftë, ne ju bëjmë thirrje që të ruani parimet e transparencës dhe qeverisjes së mirë, si themelet e një shoqërie demokratike të bazuar në sundimin e ligjit dhe respektimin e të drejtave të njeriut për secilin individ, pavarësisht kohës së pasigurt dhe të vështirë në të cilën ndodhemi. Vendi ynë pajtohet me parimet e transparencës dhe qeverisjes së mirë si një vend kandidat i Bashkimit Evropian, si dhe në linjë me konventa të ndryshme ndërkombëtare të ratifikuara nga Shqipëria, siç është Konventa e Aarhusit.</w:t>
      </w:r>
    </w:p>
    <w:p w:rsidR="00005C01" w:rsidRPr="005E217B" w:rsidRDefault="00005C01" w:rsidP="00005C01">
      <w:pPr>
        <w:jc w:val="both"/>
        <w:rPr>
          <w:rFonts w:ascii="Arial" w:eastAsia="Arial" w:hAnsi="Arial" w:cs="Arial"/>
          <w:lang w:val="en-US" w:eastAsia="en-US"/>
        </w:rPr>
      </w:pPr>
      <w:r w:rsidRPr="005E217B">
        <w:rPr>
          <w:rFonts w:ascii="Arial" w:eastAsia="Arial" w:hAnsi="Arial" w:cs="Arial"/>
          <w:lang w:val="en-US" w:eastAsia="en-US"/>
        </w:rPr>
        <w:t xml:space="preserve">Transparenca kërkon shpalosjen e informacionit për hartimin e politikave dhe shpenzimet, ndërsa siguron qasjen e qytetarëve në informacione të tilla. Prandaj, </w:t>
      </w:r>
      <w:r w:rsidRPr="005E217B">
        <w:rPr>
          <w:rFonts w:ascii="Arial" w:eastAsia="Arial" w:hAnsi="Arial" w:cs="Arial"/>
          <w:lang w:val="en-US" w:eastAsia="en-US"/>
        </w:rPr>
        <w:lastRenderedPageBreak/>
        <w:t>është një element kryesor për të ndërtuar përgjegjshmërinë dhe besimin tek vendimmarrësit.</w:t>
      </w:r>
    </w:p>
    <w:p w:rsidR="00005C01" w:rsidRPr="005E217B" w:rsidRDefault="00005C01" w:rsidP="00005C01">
      <w:pPr>
        <w:jc w:val="both"/>
        <w:rPr>
          <w:rFonts w:ascii="Arial" w:eastAsia="Arial" w:hAnsi="Arial" w:cs="Arial"/>
          <w:lang w:val="en-US" w:eastAsia="en-US"/>
        </w:rPr>
      </w:pPr>
      <w:r w:rsidRPr="005E217B">
        <w:rPr>
          <w:rFonts w:ascii="Arial" w:eastAsia="Arial" w:hAnsi="Arial" w:cs="Arial"/>
          <w:lang w:val="en-US" w:eastAsia="en-US"/>
        </w:rPr>
        <w:t>Parimet e qeverisjes së mirë, të transparencës, pjesëmarrjes, përgjegjësisë, efektivitetit dhe koherencës shërbejnë për të krijuar besim në procesin e hartimit të politikave, duke rritur kështu legjitimitetin dhe besueshmërinë e institucioneve publike. Veçanërisht të rëndësishme janë parimet e informacionit dhe pjesëmarrjes në kohë, të cilat shërbejnë për të siguruar proceset vendimmarrëse gjithëpërfshirëse dhe pjesëmarrëse duke angazhuar të gjithë palët e interesuara. Përveç rritjes të besueshmërisë së procesit, ato lejojnë një pronësi më të gjerë mbi vendimet e marra, duke siguruar një mundësi për të bashkëzhvilluar dhe përmirësuar idetë fillestare. Pjesëmarrja gjithëpërfshirëse është gjithashtu një mënyrë për të siguruar që institucionet të jenë përgjegjëse për veprimet ose mosveprimet e tyre.</w:t>
      </w:r>
    </w:p>
    <w:p w:rsidR="00005C01" w:rsidRPr="005E217B" w:rsidRDefault="00005C01" w:rsidP="00005C01">
      <w:pPr>
        <w:jc w:val="both"/>
        <w:rPr>
          <w:rFonts w:ascii="Arial" w:eastAsia="Arial" w:hAnsi="Arial" w:cs="Arial"/>
          <w:lang w:val="en-US" w:eastAsia="en-US"/>
        </w:rPr>
      </w:pPr>
      <w:r w:rsidRPr="005E217B">
        <w:rPr>
          <w:rFonts w:ascii="Arial" w:eastAsia="Arial" w:hAnsi="Arial" w:cs="Arial"/>
          <w:lang w:val="en-US" w:eastAsia="en-US"/>
        </w:rPr>
        <w:t xml:space="preserve">Zbatimi kuptimplotë, konsistent dhe i vazhdueshëm i transparencës dhe qeverisjes së mirë është thelbësor në këto kohë sfiduese, në mënyrë që të mos cënohen të drejtat e njeriut, sundimi i ligjit dhe vendimmarrja demokratike e pranishme në shoqërinë tonë. Kushtet aktuale ekstreme të punës, përfshirë lëvizjen e kufizuar dhe kufizimin e tubimeve, nuk janë të favorshme për të siguruar siç duhet vendimmarrjen pjesëmarrëse dhe transparencën. </w:t>
      </w:r>
      <w:r w:rsidRPr="005E217B">
        <w:rPr>
          <w:rFonts w:ascii="Arial" w:eastAsia="Arial" w:hAnsi="Arial" w:cs="Arial"/>
          <w:b/>
          <w:lang w:val="en-US" w:eastAsia="en-US"/>
        </w:rPr>
        <w:t>Kështu, ne i kërkojmë qeverisë të shtyjë çdo vendimmarrje që nuk është menjëherë e rëndësishme për shëndetin dhe sigurinë e njerëzve, për të cilat transparenca dhe pjesëmarrja kuptimplotë nuk mund të sigurohet.</w:t>
      </w:r>
    </w:p>
    <w:p w:rsidR="00005C01" w:rsidRPr="005E217B" w:rsidRDefault="00005C01" w:rsidP="00005C01">
      <w:pPr>
        <w:jc w:val="both"/>
        <w:rPr>
          <w:rFonts w:ascii="Arial" w:eastAsia="Arial" w:hAnsi="Arial" w:cs="Arial"/>
          <w:lang w:val="en-US" w:eastAsia="en-US"/>
        </w:rPr>
      </w:pPr>
      <w:r w:rsidRPr="005E217B">
        <w:rPr>
          <w:rFonts w:ascii="Arial" w:eastAsia="Arial" w:hAnsi="Arial" w:cs="Arial"/>
          <w:lang w:val="en-US" w:eastAsia="en-US"/>
        </w:rPr>
        <w:t>Jemi të vetëdijshëm se institucionet përkatëse duhet të fillojnë të hartojnë masa lehtësimi dhe plane për të frenuar rënien e mundshme ekonomike pas pandemisë. Duke marrë parasysh këtë, po përçojmë disa rekomandime që do të na ndihmojnë të ecim përpara dhe të përshpejtojmë lëvizjen drejt një ekonomie e cila është miqësore ndaj klimës, mbron dhe rimëkëmb mjediset tona natyrore, shëndetin dhe mirëqenien, dhe nuk lejon që asgjë të shkojë në humbje - në mënyrë të drejtë dhe pa lënë askënd pas:</w:t>
      </w:r>
    </w:p>
    <w:p w:rsidR="00005C01" w:rsidRPr="005E217B" w:rsidRDefault="00005C01" w:rsidP="00005C01">
      <w:pPr>
        <w:jc w:val="both"/>
        <w:rPr>
          <w:rFonts w:ascii="Arial" w:eastAsia="Arial" w:hAnsi="Arial" w:cs="Arial"/>
          <w:lang w:val="en-US" w:eastAsia="en-US"/>
        </w:rPr>
      </w:pPr>
    </w:p>
    <w:p w:rsidR="00005C01" w:rsidRPr="005E217B" w:rsidRDefault="00005C01" w:rsidP="00005C01">
      <w:pPr>
        <w:numPr>
          <w:ilvl w:val="0"/>
          <w:numId w:val="10"/>
        </w:numPr>
        <w:spacing w:line="276" w:lineRule="auto"/>
        <w:jc w:val="both"/>
        <w:rPr>
          <w:rFonts w:ascii="Arial" w:eastAsia="Arial" w:hAnsi="Arial" w:cs="Arial"/>
          <w:lang w:val="en-US" w:eastAsia="en-US"/>
        </w:rPr>
      </w:pPr>
      <w:r w:rsidRPr="005E217B">
        <w:rPr>
          <w:rFonts w:ascii="Arial" w:eastAsia="Arial" w:hAnsi="Arial" w:cs="Arial"/>
          <w:b/>
          <w:lang w:val="en-US" w:eastAsia="en-US"/>
        </w:rPr>
        <w:t>Të mbështetet dhe forcohet zbatimi dhe financimi i standardeve dhe politikave ekzistuese mjedisore për të adresuar krizën e klimës, humbjen e biodiversitetit dhe ndotjen e mjedisit.</w:t>
      </w:r>
      <w:r w:rsidRPr="005E217B">
        <w:rPr>
          <w:rFonts w:ascii="Arial" w:eastAsia="Arial" w:hAnsi="Arial" w:cs="Arial"/>
          <w:lang w:val="en-US" w:eastAsia="en-US"/>
        </w:rPr>
        <w:t xml:space="preserve"> Nëse nuk arrijmë të përparojmë këtu, ne do ti bëjmë sfidat aktuale për klimën dhe krizat e biodiversitetit më të rënda dhe të shtrenjta. Ky çmim do të paguhet nga çdo anëtar i shoqërisë sonë, por do të lërë një gjurmë më të fortë për të varfërit, të disavantazhuarit dhe më të cënueshmit.</w:t>
      </w:r>
    </w:p>
    <w:p w:rsidR="00005C01" w:rsidRPr="005E217B" w:rsidRDefault="00005C01" w:rsidP="00005C01">
      <w:pPr>
        <w:ind w:left="720"/>
        <w:jc w:val="both"/>
        <w:rPr>
          <w:rFonts w:ascii="Arial" w:eastAsia="Arial" w:hAnsi="Arial" w:cs="Arial"/>
          <w:lang w:val="en-US" w:eastAsia="en-US"/>
        </w:rPr>
      </w:pPr>
    </w:p>
    <w:p w:rsidR="00005C01" w:rsidRPr="005E217B" w:rsidRDefault="00005C01" w:rsidP="00005C01">
      <w:pPr>
        <w:numPr>
          <w:ilvl w:val="0"/>
          <w:numId w:val="10"/>
        </w:numPr>
        <w:spacing w:line="276" w:lineRule="auto"/>
        <w:jc w:val="both"/>
        <w:rPr>
          <w:rFonts w:ascii="Arial" w:eastAsia="Arial" w:hAnsi="Arial" w:cs="Arial"/>
          <w:lang w:val="en-US" w:eastAsia="en-US"/>
        </w:rPr>
      </w:pPr>
      <w:r w:rsidRPr="005E217B">
        <w:rPr>
          <w:rFonts w:ascii="Arial" w:eastAsia="Arial" w:hAnsi="Arial" w:cs="Arial"/>
          <w:b/>
          <w:lang w:val="en-US" w:eastAsia="en-US"/>
        </w:rPr>
        <w:t>Të investohet më shumë në ngritjen e vetëdijes dhe edukimit në lidhje me të drejtat e njeriut, zhvillimin e qëndrueshëm dhe mbrojtjen e natyrës, duke forcuar shoqërinë tonë për t'u përballur me sfidat e së ardhmes.</w:t>
      </w:r>
      <w:r w:rsidRPr="005E217B">
        <w:rPr>
          <w:rFonts w:ascii="Arial" w:eastAsia="Arial" w:hAnsi="Arial" w:cs="Arial"/>
          <w:lang w:val="en-US" w:eastAsia="en-US"/>
        </w:rPr>
        <w:t xml:space="preserve"> Përmes investimeve afatgjata të dedikuara në arsim dhe në ndërgjegjësim, duke përfshirë edhe mbështetjen për organizatat e shoqërisë civile, ne ndërtojmë një shoqëri të drejtë, më tolerante dhe të informuar, të aftë për të </w:t>
      </w:r>
      <w:r w:rsidRPr="005E217B">
        <w:rPr>
          <w:rFonts w:ascii="Arial" w:eastAsia="Arial" w:hAnsi="Arial" w:cs="Arial"/>
          <w:lang w:val="en-US" w:eastAsia="en-US"/>
        </w:rPr>
        <w:lastRenderedPageBreak/>
        <w:t>adresuar në mënyrë të qartë kërcënimet ndaj mirëqenies tonë, përkatësisht krizën klimatike, humbjen e biodiversitetit dhe përkeqësimin e përgjithshëm të aftësisë së planetit tonë për të mbështetur mënyrën tonë të jetesës.</w:t>
      </w:r>
    </w:p>
    <w:p w:rsidR="00005C01" w:rsidRPr="005E217B" w:rsidRDefault="00005C01" w:rsidP="00005C01">
      <w:pPr>
        <w:jc w:val="both"/>
        <w:rPr>
          <w:rFonts w:ascii="Roboto" w:eastAsia="Roboto" w:hAnsi="Roboto" w:cs="Roboto"/>
          <w:color w:val="3C4043"/>
          <w:sz w:val="21"/>
          <w:szCs w:val="21"/>
          <w:highlight w:val="white"/>
          <w:lang w:val="en-US" w:eastAsia="en-US"/>
        </w:rPr>
      </w:pPr>
    </w:p>
    <w:p w:rsidR="00005C01" w:rsidRPr="005E217B" w:rsidRDefault="00005C01" w:rsidP="00005C01">
      <w:pPr>
        <w:numPr>
          <w:ilvl w:val="0"/>
          <w:numId w:val="7"/>
        </w:numPr>
        <w:spacing w:line="276" w:lineRule="auto"/>
        <w:jc w:val="both"/>
        <w:rPr>
          <w:rFonts w:ascii="Arial" w:eastAsia="Arial" w:hAnsi="Arial" w:cs="Arial"/>
          <w:lang w:val="en-US" w:eastAsia="en-US"/>
        </w:rPr>
      </w:pPr>
      <w:r w:rsidRPr="005E217B">
        <w:rPr>
          <w:rFonts w:ascii="Arial" w:eastAsia="Arial" w:hAnsi="Arial" w:cs="Arial"/>
          <w:b/>
          <w:lang w:val="en-US" w:eastAsia="en-US"/>
        </w:rPr>
        <w:t>Të bëhet e mundur shpërndarja e fondeve stimuluese dhe masave lehtësuese sipas kushteve, në përputhje me Marrëveshjen e Gjelbër Evropiane dhe Marrëveshjen e Parisit, në mënyrë që të drejtojë transformimin e ekonomisë sonë drejt qëndrueshmërisë</w:t>
      </w:r>
      <w:r w:rsidRPr="005E217B">
        <w:rPr>
          <w:rFonts w:ascii="Arial" w:eastAsia="Arial" w:hAnsi="Arial" w:cs="Arial"/>
          <w:lang w:val="en-US" w:eastAsia="en-US"/>
        </w:rPr>
        <w:t>. Këto investime duhet të japin përfitime afatgjata për shoqërinë tonë dhe të ndihmojnë që ekonomia jonë të jetë më elastike ndaj goditjeve në rritje. Kjo u mbështet tashmë nga 17 ministra evropianë të klimës dhe mjedisit, të cilët kërkuan që planet e rimëkëmbjes të integrojnë tranzicionin e gjelbër dhe transformimin dixhital. Ne sugjerojmë që edhe Ministria jonë të bëjë të njëjtën gjë.</w:t>
      </w:r>
    </w:p>
    <w:p w:rsidR="00005C01" w:rsidRPr="005E217B" w:rsidRDefault="00005C01" w:rsidP="00005C01">
      <w:pPr>
        <w:ind w:left="720"/>
        <w:jc w:val="both"/>
        <w:rPr>
          <w:rFonts w:ascii="Arial" w:eastAsia="Arial" w:hAnsi="Arial" w:cs="Arial"/>
          <w:lang w:val="en-US" w:eastAsia="en-US"/>
        </w:rPr>
      </w:pPr>
    </w:p>
    <w:p w:rsidR="00005C01" w:rsidRPr="005E217B" w:rsidRDefault="00005C01" w:rsidP="00005C01">
      <w:pPr>
        <w:numPr>
          <w:ilvl w:val="0"/>
          <w:numId w:val="9"/>
        </w:numPr>
        <w:spacing w:line="276" w:lineRule="auto"/>
        <w:jc w:val="both"/>
        <w:rPr>
          <w:rFonts w:ascii="Arial" w:eastAsia="Arial" w:hAnsi="Arial" w:cs="Arial"/>
          <w:lang w:val="en-US" w:eastAsia="en-US"/>
        </w:rPr>
      </w:pPr>
      <w:r w:rsidRPr="005E217B">
        <w:rPr>
          <w:rFonts w:ascii="Arial" w:eastAsia="Arial" w:hAnsi="Arial" w:cs="Arial"/>
          <w:b/>
          <w:lang w:val="en-US" w:eastAsia="en-US"/>
        </w:rPr>
        <w:t>Të fillohen nisma të gjera e të qëndrueshme në përputhje me interesin publik.</w:t>
      </w:r>
      <w:r w:rsidRPr="005E217B">
        <w:rPr>
          <w:rFonts w:ascii="Arial" w:eastAsia="Arial" w:hAnsi="Arial" w:cs="Arial"/>
          <w:lang w:val="en-US" w:eastAsia="en-US"/>
        </w:rPr>
        <w:t xml:space="preserve"> Përveç sigurimit të punësimit të drejtpërdrejtë për ata që preken nga rënia ekonomike dhe ndihmojnë në rimëkëmbjen e ekonomisë, këto nisma duhet të japin përfitime të prekshme dhe të barabarta për mjedisin, siç janë restaurimi i ekosistemeve, uljet e drejtpërdrejta të emetimeve, efikasiteti i energjisë dhe dekarbonizimi.</w:t>
      </w:r>
    </w:p>
    <w:p w:rsidR="00005C01" w:rsidRPr="005E217B" w:rsidRDefault="00005C01" w:rsidP="00005C01">
      <w:pPr>
        <w:ind w:left="360"/>
        <w:jc w:val="both"/>
        <w:rPr>
          <w:rFonts w:ascii="Arial" w:eastAsia="Arial" w:hAnsi="Arial" w:cs="Arial"/>
          <w:lang w:val="en-US" w:eastAsia="en-US"/>
        </w:rPr>
      </w:pPr>
    </w:p>
    <w:p w:rsidR="00005C01" w:rsidRPr="005E217B" w:rsidRDefault="00005C01" w:rsidP="00005C01">
      <w:pPr>
        <w:numPr>
          <w:ilvl w:val="0"/>
          <w:numId w:val="8"/>
        </w:numPr>
        <w:spacing w:line="276" w:lineRule="auto"/>
        <w:jc w:val="both"/>
        <w:rPr>
          <w:rFonts w:ascii="Arial" w:eastAsia="Arial" w:hAnsi="Arial" w:cs="Arial"/>
          <w:lang w:val="en-US" w:eastAsia="en-US"/>
        </w:rPr>
      </w:pPr>
      <w:r w:rsidRPr="005E217B">
        <w:rPr>
          <w:rFonts w:ascii="Arial" w:eastAsia="Arial" w:hAnsi="Arial" w:cs="Arial"/>
          <w:b/>
          <w:lang w:val="en-US" w:eastAsia="en-US"/>
        </w:rPr>
        <w:t>Të sigurohet mbështetje për organizatat (lokale) të shoqërisë civile</w:t>
      </w:r>
      <w:r w:rsidRPr="005E217B">
        <w:rPr>
          <w:rFonts w:ascii="Arial" w:eastAsia="Arial" w:hAnsi="Arial" w:cs="Arial"/>
          <w:lang w:val="en-US" w:eastAsia="en-US"/>
        </w:rPr>
        <w:t xml:space="preserve"> që kanë shtrirje të gjerë në ofrimin e shërbimeve me bazë në komunitet, duke punuar drejtpërdrejtë me grupet më të cënueshme. Përveç zhvillimit të programeve të reja në këtë drejtim, duhet të vazhdojnë të jenë plotësisht të disponueshme fondet tashmë të alokuara për mbështetjen e OShC-ve për të vazhduar punën e tyre. Disbursimi i këtyre fondeve do të jetë i dobishëm për të mbështetur zhvillimin e hapësirës qytetare, si dhe funksionimin e organizatave të shoqërisë civile që mund të jenë partnere të fuqishme në bashkëkrijimin e zgjidhjeve për të lehtësuar ndikimet e krizave.</w:t>
      </w:r>
    </w:p>
    <w:p w:rsidR="00005C01" w:rsidRPr="005E217B" w:rsidRDefault="00005C01" w:rsidP="00005C01">
      <w:pPr>
        <w:jc w:val="both"/>
        <w:rPr>
          <w:rFonts w:ascii="Arial" w:eastAsia="Arial" w:hAnsi="Arial" w:cs="Arial"/>
          <w:lang w:val="en-US" w:eastAsia="en-US"/>
        </w:rPr>
      </w:pPr>
    </w:p>
    <w:p w:rsidR="00005C01" w:rsidRPr="005E217B" w:rsidRDefault="00005C01" w:rsidP="00005C01">
      <w:pPr>
        <w:jc w:val="both"/>
        <w:rPr>
          <w:rFonts w:ascii="Arial" w:eastAsia="Arial" w:hAnsi="Arial" w:cs="Arial"/>
          <w:lang w:val="en-US" w:eastAsia="en-US"/>
        </w:rPr>
      </w:pPr>
      <w:r w:rsidRPr="005E217B">
        <w:rPr>
          <w:rFonts w:ascii="Arial" w:eastAsia="Arial" w:hAnsi="Arial" w:cs="Arial"/>
          <w:lang w:val="en-US" w:eastAsia="en-US"/>
        </w:rPr>
        <w:t>Organizatat tona janë të gatshme të punojnë me ju për të siguruar që përkundër këtyre sfidave, ne të vazhdojmë në rrugën e një tranzicioni të drejtë e të barabartë drejt një shoqërie vërtetë të qëndrueshme, ku askush nuk mbetet pas.</w:t>
      </w:r>
    </w:p>
    <w:p w:rsidR="00005C01" w:rsidRPr="005E217B" w:rsidRDefault="00005C01" w:rsidP="00005C01">
      <w:pPr>
        <w:jc w:val="both"/>
        <w:rPr>
          <w:rFonts w:ascii="Arial" w:eastAsia="Arial" w:hAnsi="Arial" w:cs="Arial"/>
          <w:lang w:val="en-US" w:eastAsia="en-US"/>
        </w:rPr>
      </w:pPr>
    </w:p>
    <w:p w:rsidR="00005C01" w:rsidRDefault="00005C01" w:rsidP="00005C01">
      <w:pPr>
        <w:jc w:val="both"/>
        <w:rPr>
          <w:rFonts w:ascii="Arial" w:eastAsia="Arial" w:hAnsi="Arial" w:cs="Arial"/>
          <w:lang w:val="en-US" w:eastAsia="en-US"/>
        </w:rPr>
      </w:pPr>
      <w:r w:rsidRPr="005E217B">
        <w:rPr>
          <w:rFonts w:ascii="Arial" w:eastAsia="Arial" w:hAnsi="Arial" w:cs="Arial"/>
          <w:lang w:val="en-US" w:eastAsia="en-US"/>
        </w:rPr>
        <w:t>Sinqerisht,</w:t>
      </w:r>
    </w:p>
    <w:p w:rsidR="00005C01" w:rsidRPr="005E217B" w:rsidRDefault="00005C01" w:rsidP="00005C01">
      <w:pPr>
        <w:jc w:val="both"/>
        <w:rPr>
          <w:rFonts w:ascii="Arial" w:eastAsia="Arial" w:hAnsi="Arial" w:cs="Arial"/>
          <w:lang w:val="en-US" w:eastAsia="en-US"/>
        </w:rPr>
      </w:pPr>
    </w:p>
    <w:p w:rsidR="00005C01" w:rsidRPr="00BF7CB0" w:rsidRDefault="00005C01" w:rsidP="00005C01">
      <w:pPr>
        <w:jc w:val="both"/>
        <w:rPr>
          <w:rFonts w:ascii="Arial" w:eastAsia="Arial" w:hAnsi="Arial" w:cs="Arial"/>
          <w:b/>
          <w:lang w:val="en-US" w:eastAsia="en-US"/>
        </w:rPr>
      </w:pPr>
      <w:r w:rsidRPr="003B41A0">
        <w:rPr>
          <w:rFonts w:ascii="Arial" w:eastAsia="Arial" w:hAnsi="Arial" w:cs="Arial"/>
          <w:lang w:val="en-US" w:eastAsia="en-US"/>
        </w:rPr>
        <w:t>World Wide Fund for Nature,</w:t>
      </w:r>
      <w:r>
        <w:rPr>
          <w:rFonts w:ascii="Arial" w:eastAsia="Arial" w:hAnsi="Arial" w:cs="Arial"/>
          <w:b/>
          <w:lang w:val="en-US" w:eastAsia="en-US"/>
        </w:rPr>
        <w:t xml:space="preserve"> </w:t>
      </w:r>
      <w:r w:rsidRPr="005E217B">
        <w:rPr>
          <w:rFonts w:ascii="Arial" w:eastAsia="Arial" w:hAnsi="Arial" w:cs="Arial"/>
          <w:b/>
          <w:lang w:val="en-US" w:eastAsia="en-US"/>
        </w:rPr>
        <w:t xml:space="preserve">WWF Adria </w:t>
      </w:r>
    </w:p>
    <w:p w:rsidR="00005C01" w:rsidRPr="005E217B" w:rsidRDefault="00005C01" w:rsidP="00005C01">
      <w:pPr>
        <w:jc w:val="both"/>
        <w:rPr>
          <w:rFonts w:ascii="Arial" w:eastAsia="Arial" w:hAnsi="Arial" w:cs="Arial"/>
          <w:lang w:val="en-US" w:eastAsia="en-US"/>
        </w:rPr>
      </w:pPr>
      <w:r w:rsidRPr="005E217B">
        <w:rPr>
          <w:rFonts w:ascii="Arial" w:eastAsia="Arial" w:hAnsi="Arial" w:cs="Arial"/>
          <w:lang w:val="en-US" w:eastAsia="en-US"/>
        </w:rPr>
        <w:t>e mbështetur nga organizatat shqiptare:</w:t>
      </w:r>
    </w:p>
    <w:p w:rsidR="00005C01" w:rsidRPr="005E217B" w:rsidRDefault="00005C01" w:rsidP="00005C01">
      <w:pPr>
        <w:jc w:val="both"/>
        <w:rPr>
          <w:rFonts w:ascii="Arial" w:eastAsia="Arial" w:hAnsi="Arial" w:cs="Arial"/>
          <w:b/>
          <w:lang w:val="en-US" w:eastAsia="en-US"/>
        </w:rPr>
      </w:pPr>
      <w:r w:rsidRPr="005E217B">
        <w:rPr>
          <w:rFonts w:ascii="Arial" w:eastAsia="Arial" w:hAnsi="Arial" w:cs="Arial"/>
          <w:b/>
          <w:lang w:val="en-US" w:eastAsia="en-US"/>
        </w:rPr>
        <w:t>EcoVolis</w:t>
      </w:r>
    </w:p>
    <w:p w:rsidR="00005C01" w:rsidRDefault="00005C01" w:rsidP="00005C01">
      <w:pPr>
        <w:jc w:val="both"/>
        <w:rPr>
          <w:rFonts w:ascii="Arial" w:eastAsia="Arial" w:hAnsi="Arial" w:cs="Arial"/>
          <w:b/>
          <w:color w:val="222222"/>
          <w:shd w:val="clear" w:color="auto" w:fill="FFFFFF"/>
          <w:lang w:val="en-US" w:eastAsia="en-US"/>
        </w:rPr>
      </w:pPr>
      <w:r w:rsidRPr="005E217B">
        <w:rPr>
          <w:rFonts w:ascii="Arial" w:eastAsia="Arial" w:hAnsi="Arial" w:cs="Arial"/>
          <w:color w:val="222222"/>
          <w:shd w:val="clear" w:color="auto" w:fill="FFFFFF"/>
          <w:lang w:val="en-US" w:eastAsia="en-US"/>
        </w:rPr>
        <w:t xml:space="preserve">Instituti për Ruajtjen e Natyrës në Shqipëri, </w:t>
      </w:r>
      <w:r w:rsidRPr="005E217B">
        <w:rPr>
          <w:rFonts w:ascii="Arial" w:eastAsia="Arial" w:hAnsi="Arial" w:cs="Arial"/>
          <w:b/>
          <w:color w:val="222222"/>
          <w:shd w:val="clear" w:color="auto" w:fill="FFFFFF"/>
          <w:lang w:val="en-US" w:eastAsia="en-US"/>
        </w:rPr>
        <w:t>INCA</w:t>
      </w:r>
    </w:p>
    <w:p w:rsidR="00005C01" w:rsidRPr="005E217B" w:rsidRDefault="00005C01" w:rsidP="00005C01">
      <w:pPr>
        <w:jc w:val="both"/>
        <w:rPr>
          <w:rFonts w:ascii="Arial" w:eastAsia="Arial" w:hAnsi="Arial" w:cs="Arial"/>
          <w:color w:val="222222"/>
          <w:shd w:val="clear" w:color="auto" w:fill="FFFFFF"/>
          <w:lang w:val="en-US" w:eastAsia="en-US"/>
        </w:rPr>
      </w:pPr>
      <w:r w:rsidRPr="003B41A0">
        <w:rPr>
          <w:rFonts w:ascii="Arial" w:eastAsia="Arial" w:hAnsi="Arial" w:cs="Arial"/>
          <w:b/>
          <w:color w:val="222222"/>
          <w:shd w:val="clear" w:color="auto" w:fill="FFFFFF"/>
          <w:lang w:val="en-US" w:eastAsia="en-US"/>
        </w:rPr>
        <w:lastRenderedPageBreak/>
        <w:t>Milieukontakt</w:t>
      </w:r>
      <w:r>
        <w:rPr>
          <w:rFonts w:ascii="Arial" w:eastAsia="Arial" w:hAnsi="Arial" w:cs="Arial"/>
          <w:color w:val="222222"/>
          <w:shd w:val="clear" w:color="auto" w:fill="FFFFFF"/>
          <w:lang w:val="en-US" w:eastAsia="en-US"/>
        </w:rPr>
        <w:t xml:space="preserve"> Shqip</w:t>
      </w:r>
      <w:r w:rsidRPr="005E217B">
        <w:rPr>
          <w:rFonts w:ascii="Arial" w:eastAsia="Arial" w:hAnsi="Arial" w:cs="Arial"/>
          <w:color w:val="222222"/>
          <w:shd w:val="clear" w:color="auto" w:fill="FFFFFF"/>
          <w:lang w:val="en-US" w:eastAsia="en-US"/>
        </w:rPr>
        <w:t>ë</w:t>
      </w:r>
      <w:r w:rsidRPr="003B41A0">
        <w:rPr>
          <w:rFonts w:ascii="Arial" w:eastAsia="Arial" w:hAnsi="Arial" w:cs="Arial"/>
          <w:color w:val="222222"/>
          <w:shd w:val="clear" w:color="auto" w:fill="FFFFFF"/>
          <w:lang w:val="en-US" w:eastAsia="en-US"/>
        </w:rPr>
        <w:t>ri</w:t>
      </w:r>
    </w:p>
    <w:p w:rsidR="00005C01" w:rsidRDefault="00005C01" w:rsidP="00005C01">
      <w:pPr>
        <w:jc w:val="both"/>
        <w:rPr>
          <w:rFonts w:ascii="Arial" w:eastAsia="Arial" w:hAnsi="Arial" w:cs="Arial"/>
          <w:b/>
          <w:color w:val="222222"/>
          <w:shd w:val="clear" w:color="auto" w:fill="FFFFFF"/>
          <w:lang w:val="en-US" w:eastAsia="en-US"/>
        </w:rPr>
      </w:pPr>
      <w:r w:rsidRPr="005E217B">
        <w:rPr>
          <w:rFonts w:ascii="Arial" w:eastAsia="Arial" w:hAnsi="Arial" w:cs="Arial"/>
          <w:color w:val="222222"/>
          <w:shd w:val="clear" w:color="auto" w:fill="FFFFFF"/>
          <w:lang w:val="en-US" w:eastAsia="en-US"/>
        </w:rPr>
        <w:t xml:space="preserve">Qëndra Burimore e Mjedisit në Shqipëri, </w:t>
      </w:r>
      <w:r w:rsidRPr="005E217B">
        <w:rPr>
          <w:rFonts w:ascii="Arial" w:eastAsia="Arial" w:hAnsi="Arial" w:cs="Arial"/>
          <w:b/>
          <w:color w:val="222222"/>
          <w:shd w:val="clear" w:color="auto" w:fill="FFFFFF"/>
          <w:lang w:val="en-US" w:eastAsia="en-US"/>
        </w:rPr>
        <w:t>REC Albania</w:t>
      </w:r>
    </w:p>
    <w:p w:rsidR="00005C01" w:rsidRPr="006D1D35" w:rsidRDefault="00005C01" w:rsidP="00005C01">
      <w:pPr>
        <w:jc w:val="both"/>
        <w:rPr>
          <w:rFonts w:ascii="Arial" w:eastAsia="Arial" w:hAnsi="Arial" w:cs="Arial"/>
          <w:b/>
          <w:lang w:val="en-US" w:eastAsia="en-US"/>
        </w:rPr>
      </w:pPr>
      <w:r>
        <w:rPr>
          <w:rFonts w:ascii="Arial" w:eastAsia="Arial" w:hAnsi="Arial" w:cs="Arial"/>
          <w:lang w:val="en-US" w:eastAsia="en-US"/>
        </w:rPr>
        <w:t>Q</w:t>
      </w:r>
      <w:r w:rsidRPr="005E217B">
        <w:rPr>
          <w:rFonts w:ascii="Arial" w:eastAsia="Arial" w:hAnsi="Arial" w:cs="Arial"/>
          <w:color w:val="222222"/>
          <w:shd w:val="clear" w:color="auto" w:fill="FFFFFF"/>
          <w:lang w:val="en-US" w:eastAsia="en-US"/>
        </w:rPr>
        <w:t>ë</w:t>
      </w:r>
      <w:r>
        <w:rPr>
          <w:rFonts w:ascii="Arial" w:eastAsia="Arial" w:hAnsi="Arial" w:cs="Arial"/>
          <w:lang w:val="en-US" w:eastAsia="en-US"/>
        </w:rPr>
        <w:t>ndra e Informacionit Aarhus Shkod</w:t>
      </w:r>
      <w:r w:rsidRPr="007C62A1">
        <w:rPr>
          <w:rFonts w:ascii="Arial" w:eastAsia="Arial" w:hAnsi="Arial" w:cs="Arial"/>
          <w:lang w:val="en-US" w:eastAsia="en-US"/>
        </w:rPr>
        <w:t>ër,</w:t>
      </w:r>
      <w:r>
        <w:rPr>
          <w:rFonts w:ascii="Arial" w:eastAsia="Arial" w:hAnsi="Arial" w:cs="Arial"/>
          <w:lang w:val="en-US" w:eastAsia="en-US"/>
        </w:rPr>
        <w:t xml:space="preserve"> </w:t>
      </w:r>
      <w:r w:rsidRPr="007C62A1">
        <w:rPr>
          <w:rFonts w:ascii="Arial" w:eastAsia="Arial" w:hAnsi="Arial" w:cs="Arial"/>
          <w:b/>
          <w:lang w:val="en-US" w:eastAsia="en-US"/>
        </w:rPr>
        <w:t>AIC Shkodra</w:t>
      </w:r>
    </w:p>
    <w:p w:rsidR="00005C01" w:rsidRPr="005E217B" w:rsidRDefault="00005C01" w:rsidP="00005C01">
      <w:pPr>
        <w:jc w:val="both"/>
        <w:rPr>
          <w:rFonts w:ascii="Arial" w:eastAsia="Arial" w:hAnsi="Arial" w:cs="Arial"/>
          <w:lang w:val="en-US" w:eastAsia="en-US"/>
        </w:rPr>
      </w:pPr>
      <w:r w:rsidRPr="005E217B">
        <w:rPr>
          <w:rFonts w:ascii="Arial" w:eastAsia="Arial" w:hAnsi="Arial" w:cs="Arial"/>
          <w:lang w:val="en-US" w:eastAsia="en-US"/>
        </w:rPr>
        <w:t>Q</w:t>
      </w:r>
      <w:r w:rsidRPr="005E217B">
        <w:rPr>
          <w:rFonts w:ascii="Arial" w:eastAsia="Arial" w:hAnsi="Arial" w:cs="Arial"/>
          <w:color w:val="222222"/>
          <w:shd w:val="clear" w:color="auto" w:fill="FFFFFF"/>
          <w:lang w:val="en-US" w:eastAsia="en-US"/>
        </w:rPr>
        <w:t>ë</w:t>
      </w:r>
      <w:r w:rsidRPr="005E217B">
        <w:rPr>
          <w:rFonts w:ascii="Arial" w:eastAsia="Arial" w:hAnsi="Arial" w:cs="Arial"/>
          <w:lang w:val="en-US" w:eastAsia="en-US"/>
        </w:rPr>
        <w:t xml:space="preserve">ndra Mjedisore për Zhvillim, Edukim dhe Rrjetëzim, </w:t>
      </w:r>
      <w:r w:rsidRPr="005E217B">
        <w:rPr>
          <w:rFonts w:ascii="Arial" w:eastAsia="Arial" w:hAnsi="Arial" w:cs="Arial"/>
          <w:b/>
          <w:lang w:val="en-US" w:eastAsia="en-US"/>
        </w:rPr>
        <w:t>EDEN</w:t>
      </w:r>
    </w:p>
    <w:p w:rsidR="00005C01" w:rsidRPr="005E217B" w:rsidRDefault="00005C01" w:rsidP="00005C01">
      <w:pPr>
        <w:jc w:val="both"/>
        <w:rPr>
          <w:rFonts w:ascii="Arial" w:eastAsia="Arial" w:hAnsi="Arial" w:cs="Arial"/>
          <w:lang w:val="en-US" w:eastAsia="en-US"/>
        </w:rPr>
      </w:pPr>
      <w:r w:rsidRPr="005E217B">
        <w:rPr>
          <w:rFonts w:ascii="Arial" w:eastAsia="Arial" w:hAnsi="Arial" w:cs="Arial"/>
          <w:color w:val="222222"/>
          <w:shd w:val="clear" w:color="auto" w:fill="FFFFFF"/>
          <w:lang w:val="en-US" w:eastAsia="en-US"/>
        </w:rPr>
        <w:t>Qëndra për Mbrojtjen e Ekosistemeve Natyrore në Shqipëri,</w:t>
      </w:r>
      <w:r>
        <w:rPr>
          <w:rFonts w:ascii="Arial" w:eastAsia="Arial" w:hAnsi="Arial" w:cs="Arial"/>
          <w:color w:val="222222"/>
          <w:shd w:val="clear" w:color="auto" w:fill="FFFFFF"/>
          <w:lang w:val="en-US" w:eastAsia="en-US"/>
        </w:rPr>
        <w:t xml:space="preserve"> </w:t>
      </w:r>
      <w:r w:rsidRPr="005E217B">
        <w:rPr>
          <w:rFonts w:ascii="Arial" w:eastAsia="Arial" w:hAnsi="Arial" w:cs="Arial"/>
          <w:b/>
          <w:lang w:val="en-US" w:eastAsia="en-US"/>
        </w:rPr>
        <w:t>EcoAlbania</w:t>
      </w:r>
    </w:p>
    <w:p w:rsidR="00005C01" w:rsidRPr="005E217B" w:rsidRDefault="00005C01" w:rsidP="00005C01">
      <w:pPr>
        <w:jc w:val="both"/>
        <w:rPr>
          <w:rFonts w:ascii="Arial" w:eastAsia="Arial" w:hAnsi="Arial" w:cs="Arial"/>
          <w:b/>
          <w:lang w:val="en-US" w:eastAsia="en-US"/>
        </w:rPr>
      </w:pPr>
      <w:r w:rsidRPr="005E217B">
        <w:rPr>
          <w:rFonts w:ascii="Arial" w:eastAsia="Arial" w:hAnsi="Arial" w:cs="Arial"/>
          <w:lang w:val="en-US" w:eastAsia="en-US"/>
        </w:rPr>
        <w:t xml:space="preserve">Shoqata e Bujqësisë Organike, </w:t>
      </w:r>
      <w:r w:rsidRPr="005E217B">
        <w:rPr>
          <w:rFonts w:ascii="Arial" w:eastAsia="Arial" w:hAnsi="Arial" w:cs="Arial"/>
          <w:b/>
          <w:lang w:val="en-US" w:eastAsia="en-US"/>
        </w:rPr>
        <w:t>SHBO</w:t>
      </w:r>
    </w:p>
    <w:p w:rsidR="00005C01" w:rsidRPr="005E217B" w:rsidRDefault="00005C01" w:rsidP="00005C01">
      <w:pPr>
        <w:jc w:val="both"/>
        <w:rPr>
          <w:rFonts w:ascii="Arial" w:eastAsia="Arial" w:hAnsi="Arial" w:cs="Arial"/>
          <w:color w:val="222222"/>
          <w:shd w:val="clear" w:color="auto" w:fill="FFFFFF"/>
          <w:lang w:val="en-US" w:eastAsia="en-US"/>
        </w:rPr>
      </w:pPr>
      <w:r w:rsidRPr="005E217B">
        <w:rPr>
          <w:rFonts w:ascii="Arial" w:eastAsia="Arial" w:hAnsi="Arial" w:cs="Arial"/>
          <w:color w:val="222222"/>
          <w:shd w:val="clear" w:color="auto" w:fill="FFFFFF"/>
          <w:lang w:val="en-US" w:eastAsia="en-US"/>
        </w:rPr>
        <w:t xml:space="preserve">Shoqata e Ruajtjes dhe Mbrojtjes së Mjedisit Natyror në Shqipëri, </w:t>
      </w:r>
      <w:r w:rsidRPr="005E217B">
        <w:rPr>
          <w:rFonts w:ascii="Arial" w:eastAsia="Arial" w:hAnsi="Arial" w:cs="Arial"/>
          <w:b/>
          <w:color w:val="222222"/>
          <w:shd w:val="clear" w:color="auto" w:fill="FFFFFF"/>
          <w:lang w:val="en-US" w:eastAsia="en-US"/>
        </w:rPr>
        <w:t>PPNEA</w:t>
      </w:r>
    </w:p>
    <w:p w:rsidR="00005C01" w:rsidRPr="00BF7CB0" w:rsidRDefault="00005C01" w:rsidP="00005C01">
      <w:pPr>
        <w:jc w:val="both"/>
        <w:rPr>
          <w:rFonts w:ascii="Arial" w:eastAsia="Arial" w:hAnsi="Arial" w:cs="Arial"/>
          <w:b/>
          <w:lang w:val="en-US" w:eastAsia="en-US"/>
        </w:rPr>
      </w:pPr>
      <w:r w:rsidRPr="005E217B">
        <w:rPr>
          <w:rFonts w:ascii="Arial" w:eastAsia="Arial" w:hAnsi="Arial" w:cs="Arial"/>
          <w:lang w:val="en-US" w:eastAsia="en-US"/>
        </w:rPr>
        <w:t xml:space="preserve">Shoqata për Mbrojtjen e Alpeve Shqiptare, </w:t>
      </w:r>
      <w:r w:rsidRPr="005E217B">
        <w:rPr>
          <w:rFonts w:ascii="Arial" w:eastAsia="Arial" w:hAnsi="Arial" w:cs="Arial"/>
          <w:b/>
          <w:lang w:val="en-US" w:eastAsia="en-US"/>
        </w:rPr>
        <w:t>TOK</w:t>
      </w:r>
      <w:r>
        <w:rPr>
          <w:rFonts w:ascii="Arial" w:eastAsia="Arial" w:hAnsi="Arial" w:cs="Arial"/>
          <w:b/>
          <w:lang w:val="en-US" w:eastAsia="en-US"/>
        </w:rPr>
        <w:t>A</w:t>
      </w:r>
    </w:p>
    <w:p w:rsidR="00005C01" w:rsidRDefault="00005C01" w:rsidP="00005C01"/>
    <w:p w:rsidR="00005C01" w:rsidRDefault="00005C01" w:rsidP="00005C01">
      <w:pPr>
        <w:spacing w:line="276" w:lineRule="auto"/>
        <w:jc w:val="both"/>
        <w:rPr>
          <w:rFonts w:ascii="Arial" w:eastAsia="Arial" w:hAnsi="Arial" w:cs="Arial"/>
          <w:b/>
          <w:sz w:val="22"/>
          <w:szCs w:val="22"/>
          <w:lang w:val="en-US" w:eastAsia="en-US"/>
        </w:rPr>
      </w:pPr>
    </w:p>
    <w:p w:rsidR="00734ACD" w:rsidRPr="00F753A9" w:rsidRDefault="00734ACD" w:rsidP="00B81AC1">
      <w:pPr>
        <w:rPr>
          <w:rFonts w:ascii="Arial" w:hAnsi="Arial" w:cs="Arial"/>
          <w:sz w:val="20"/>
          <w:szCs w:val="20"/>
          <w:lang w:val="en-US"/>
        </w:rPr>
      </w:pPr>
      <w:bookmarkStart w:id="0" w:name="_GoBack"/>
      <w:bookmarkEnd w:id="0"/>
    </w:p>
    <w:sectPr w:rsidR="00734ACD" w:rsidRPr="00F753A9" w:rsidSect="004754F5">
      <w:headerReference w:type="default" r:id="rId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A28" w:rsidRDefault="002A7A28" w:rsidP="00B20BAB">
      <w:r>
        <w:separator/>
      </w:r>
    </w:p>
  </w:endnote>
  <w:endnote w:type="continuationSeparator" w:id="1">
    <w:p w:rsidR="002A7A28" w:rsidRDefault="002A7A28" w:rsidP="00B20B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10002FF" w:usb1="4000ACFF" w:usb2="00000009" w:usb3="00000000" w:csb0="0000019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A28" w:rsidRDefault="002A7A28" w:rsidP="00B20BAB">
      <w:r>
        <w:separator/>
      </w:r>
    </w:p>
  </w:footnote>
  <w:footnote w:type="continuationSeparator" w:id="1">
    <w:p w:rsidR="002A7A28" w:rsidRDefault="002A7A28" w:rsidP="00B20B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B67" w:rsidRDefault="00076B67">
    <w:pPr>
      <w:pStyle w:val="Header"/>
    </w:pPr>
  </w:p>
  <w:tbl>
    <w:tblPr>
      <w:tblW w:w="0" w:type="auto"/>
      <w:tblLook w:val="04A0"/>
    </w:tblPr>
    <w:tblGrid>
      <w:gridCol w:w="5637"/>
      <w:gridCol w:w="3651"/>
    </w:tblGrid>
    <w:tr w:rsidR="00076B67" w:rsidTr="002A6B05">
      <w:tc>
        <w:tcPr>
          <w:tcW w:w="5637" w:type="dxa"/>
          <w:shd w:val="clear" w:color="auto" w:fill="auto"/>
        </w:tcPr>
        <w:p w:rsidR="00076B67" w:rsidRDefault="00076B67" w:rsidP="002A6B05">
          <w:pPr>
            <w:pStyle w:val="Header"/>
          </w:pPr>
          <w:r>
            <w:rPr>
              <w:noProof/>
              <w:lang w:val="sq-AL" w:eastAsia="sq-AL"/>
            </w:rPr>
            <w:drawing>
              <wp:inline distT="0" distB="0" distL="0" distR="0">
                <wp:extent cx="739140" cy="982980"/>
                <wp:effectExtent l="19050" t="0" r="3810" b="0"/>
                <wp:docPr id="1" name="Picture 1" descr="20_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_Reg"/>
                        <pic:cNvPicPr>
                          <a:picLocks noChangeAspect="1" noChangeArrowheads="1"/>
                        </pic:cNvPicPr>
                      </pic:nvPicPr>
                      <pic:blipFill>
                        <a:blip r:embed="rId1"/>
                        <a:srcRect/>
                        <a:stretch>
                          <a:fillRect/>
                        </a:stretch>
                      </pic:blipFill>
                      <pic:spPr bwMode="auto">
                        <a:xfrm>
                          <a:off x="0" y="0"/>
                          <a:ext cx="739140" cy="982980"/>
                        </a:xfrm>
                        <a:prstGeom prst="rect">
                          <a:avLst/>
                        </a:prstGeom>
                        <a:noFill/>
                        <a:ln w="9525">
                          <a:noFill/>
                          <a:miter lim="800000"/>
                          <a:headEnd/>
                          <a:tailEnd/>
                        </a:ln>
                      </pic:spPr>
                    </pic:pic>
                  </a:graphicData>
                </a:graphic>
              </wp:inline>
            </w:drawing>
          </w:r>
        </w:p>
      </w:tc>
      <w:tc>
        <w:tcPr>
          <w:tcW w:w="3651" w:type="dxa"/>
          <w:shd w:val="clear" w:color="auto" w:fill="auto"/>
        </w:tcPr>
        <w:p w:rsidR="00076B67" w:rsidRDefault="00076B67" w:rsidP="002A6B05"/>
        <w:tbl>
          <w:tblPr>
            <w:tblW w:w="3190" w:type="dxa"/>
            <w:tblCellMar>
              <w:left w:w="0" w:type="dxa"/>
              <w:right w:w="0" w:type="dxa"/>
            </w:tblCellMar>
            <w:tblLook w:val="0000"/>
          </w:tblPr>
          <w:tblGrid>
            <w:gridCol w:w="1163"/>
            <w:gridCol w:w="92"/>
            <w:gridCol w:w="1935"/>
          </w:tblGrid>
          <w:tr w:rsidR="00076B67" w:rsidRPr="00823B57" w:rsidTr="002A6B05">
            <w:trPr>
              <w:trHeight w:val="910"/>
            </w:trPr>
            <w:tc>
              <w:tcPr>
                <w:tcW w:w="1163" w:type="dxa"/>
              </w:tcPr>
              <w:p w:rsidR="00076B67" w:rsidRPr="00A04E14" w:rsidRDefault="00076B67" w:rsidP="002A6B05">
                <w:pPr>
                  <w:tabs>
                    <w:tab w:val="center" w:pos="4153"/>
                    <w:tab w:val="right" w:pos="8306"/>
                  </w:tabs>
                  <w:spacing w:line="210" w:lineRule="exact"/>
                  <w:jc w:val="right"/>
                  <w:rPr>
                    <w:rFonts w:ascii="Arial" w:hAnsi="Arial" w:cs="Arial"/>
                    <w:sz w:val="16"/>
                    <w:szCs w:val="20"/>
                  </w:rPr>
                </w:pPr>
                <w:r w:rsidRPr="00A04E14">
                  <w:rPr>
                    <w:rFonts w:ascii="Arial" w:hAnsi="Arial" w:cs="Arial"/>
                    <w:b/>
                    <w:sz w:val="16"/>
                    <w:szCs w:val="20"/>
                  </w:rPr>
                  <w:t xml:space="preserve">WWF Adria </w:t>
                </w:r>
              </w:p>
              <w:p w:rsidR="00076B67" w:rsidRPr="00A04E14" w:rsidRDefault="00076B67" w:rsidP="002A6B05">
                <w:pPr>
                  <w:tabs>
                    <w:tab w:val="center" w:pos="4153"/>
                    <w:tab w:val="right" w:pos="8306"/>
                  </w:tabs>
                  <w:spacing w:line="210" w:lineRule="exact"/>
                  <w:jc w:val="right"/>
                  <w:rPr>
                    <w:rFonts w:ascii="Arial" w:hAnsi="Arial" w:cs="Arial"/>
                    <w:sz w:val="16"/>
                    <w:szCs w:val="20"/>
                  </w:rPr>
                </w:pPr>
                <w:r w:rsidRPr="00A04E14">
                  <w:rPr>
                    <w:rFonts w:ascii="Arial" w:hAnsi="Arial" w:cs="Arial"/>
                    <w:sz w:val="16"/>
                    <w:szCs w:val="20"/>
                  </w:rPr>
                  <w:t>Zelinska2</w:t>
                </w:r>
              </w:p>
              <w:p w:rsidR="00076B67" w:rsidRPr="00A04E14" w:rsidRDefault="00076B67" w:rsidP="002A6B05">
                <w:pPr>
                  <w:tabs>
                    <w:tab w:val="center" w:pos="4153"/>
                    <w:tab w:val="right" w:pos="8306"/>
                  </w:tabs>
                  <w:spacing w:line="210" w:lineRule="exact"/>
                  <w:jc w:val="right"/>
                  <w:rPr>
                    <w:rFonts w:ascii="Arial" w:hAnsi="Arial" w:cs="Arial"/>
                    <w:sz w:val="16"/>
                    <w:szCs w:val="20"/>
                  </w:rPr>
                </w:pPr>
                <w:r w:rsidRPr="00A04E14">
                  <w:rPr>
                    <w:rFonts w:ascii="Arial" w:hAnsi="Arial" w:cs="Arial"/>
                    <w:sz w:val="16"/>
                    <w:szCs w:val="20"/>
                  </w:rPr>
                  <w:t>10 000 Zagreb</w:t>
                </w:r>
              </w:p>
              <w:p w:rsidR="00076B67" w:rsidRPr="00A04E14" w:rsidRDefault="00076B67" w:rsidP="002A6B05">
                <w:pPr>
                  <w:tabs>
                    <w:tab w:val="center" w:pos="4153"/>
                    <w:tab w:val="right" w:pos="8306"/>
                  </w:tabs>
                  <w:spacing w:line="210" w:lineRule="exact"/>
                  <w:jc w:val="right"/>
                  <w:rPr>
                    <w:rFonts w:ascii="Arial" w:hAnsi="Arial" w:cs="Arial"/>
                    <w:b/>
                    <w:sz w:val="16"/>
                    <w:szCs w:val="20"/>
                    <w:highlight w:val="yellow"/>
                  </w:rPr>
                </w:pPr>
                <w:r w:rsidRPr="00A04E14">
                  <w:rPr>
                    <w:rFonts w:ascii="Arial" w:hAnsi="Arial" w:cs="Arial"/>
                    <w:sz w:val="16"/>
                    <w:szCs w:val="20"/>
                  </w:rPr>
                  <w:t>Croatia</w:t>
                </w:r>
              </w:p>
            </w:tc>
            <w:tc>
              <w:tcPr>
                <w:tcW w:w="92" w:type="dxa"/>
              </w:tcPr>
              <w:p w:rsidR="00076B67" w:rsidRPr="00A04E14" w:rsidRDefault="00076B67" w:rsidP="002A6B05">
                <w:pPr>
                  <w:tabs>
                    <w:tab w:val="center" w:pos="4153"/>
                    <w:tab w:val="right" w:pos="8306"/>
                  </w:tabs>
                  <w:spacing w:line="210" w:lineRule="exact"/>
                  <w:jc w:val="right"/>
                  <w:rPr>
                    <w:rFonts w:ascii="Arial" w:hAnsi="Arial" w:cs="Arial"/>
                    <w:sz w:val="16"/>
                    <w:szCs w:val="20"/>
                    <w:highlight w:val="yellow"/>
                  </w:rPr>
                </w:pPr>
              </w:p>
            </w:tc>
            <w:tc>
              <w:tcPr>
                <w:tcW w:w="1935" w:type="dxa"/>
              </w:tcPr>
              <w:p w:rsidR="00076B67" w:rsidRPr="00823B57" w:rsidRDefault="00076B67" w:rsidP="002A6B05">
                <w:pPr>
                  <w:tabs>
                    <w:tab w:val="center" w:pos="4153"/>
                    <w:tab w:val="right" w:pos="8306"/>
                  </w:tabs>
                  <w:spacing w:line="210" w:lineRule="exact"/>
                  <w:jc w:val="right"/>
                  <w:rPr>
                    <w:rFonts w:ascii="Arial" w:hAnsi="Arial" w:cs="Arial"/>
                    <w:sz w:val="16"/>
                    <w:szCs w:val="16"/>
                  </w:rPr>
                </w:pPr>
                <w:r w:rsidRPr="00823B57">
                  <w:rPr>
                    <w:rFonts w:ascii="Arial" w:hAnsi="Arial" w:cs="Arial"/>
                    <w:sz w:val="16"/>
                    <w:szCs w:val="20"/>
                  </w:rPr>
                  <w:t xml:space="preserve">Tel: </w:t>
                </w:r>
                <w:r w:rsidRPr="00823B57">
                  <w:rPr>
                    <w:rFonts w:ascii="Arial" w:hAnsi="Arial" w:cs="Arial"/>
                    <w:sz w:val="16"/>
                    <w:szCs w:val="16"/>
                  </w:rPr>
                  <w:t>+385 1 5509 623</w:t>
                </w:r>
              </w:p>
              <w:p w:rsidR="00076B67" w:rsidRPr="00823B57" w:rsidRDefault="00076B67" w:rsidP="002A6B05">
                <w:pPr>
                  <w:tabs>
                    <w:tab w:val="center" w:pos="4153"/>
                    <w:tab w:val="right" w:pos="8306"/>
                  </w:tabs>
                  <w:spacing w:line="210" w:lineRule="exact"/>
                  <w:jc w:val="right"/>
                  <w:rPr>
                    <w:rFonts w:ascii="Arial" w:hAnsi="Arial" w:cs="Arial"/>
                    <w:sz w:val="16"/>
                    <w:szCs w:val="16"/>
                  </w:rPr>
                </w:pPr>
                <w:r w:rsidRPr="00823B57">
                  <w:rPr>
                    <w:rFonts w:ascii="Arial" w:hAnsi="Arial" w:cs="Arial"/>
                    <w:sz w:val="16"/>
                    <w:szCs w:val="16"/>
                  </w:rPr>
                  <w:t>Fax: +385 1 4577 229</w:t>
                </w:r>
              </w:p>
              <w:p w:rsidR="00076B67" w:rsidRPr="00823B57" w:rsidRDefault="00570EB6" w:rsidP="002A6B05">
                <w:pPr>
                  <w:tabs>
                    <w:tab w:val="center" w:pos="4153"/>
                    <w:tab w:val="right" w:pos="8306"/>
                  </w:tabs>
                  <w:spacing w:line="210" w:lineRule="exact"/>
                  <w:jc w:val="right"/>
                  <w:rPr>
                    <w:rFonts w:ascii="Arial" w:hAnsi="Arial" w:cs="Arial"/>
                    <w:sz w:val="16"/>
                    <w:szCs w:val="20"/>
                    <w:highlight w:val="yellow"/>
                  </w:rPr>
                </w:pPr>
                <w:hyperlink r:id="rId2" w:history="1">
                  <w:r w:rsidR="00076B67" w:rsidRPr="00823B57">
                    <w:rPr>
                      <w:rStyle w:val="Hyperlink"/>
                      <w:rFonts w:ascii="Arial" w:hAnsi="Arial" w:cs="Arial"/>
                      <w:sz w:val="16"/>
                      <w:szCs w:val="20"/>
                    </w:rPr>
                    <w:t>adria.panda.org</w:t>
                  </w:r>
                </w:hyperlink>
              </w:p>
            </w:tc>
          </w:tr>
        </w:tbl>
        <w:p w:rsidR="00076B67" w:rsidRDefault="00076B67" w:rsidP="002A6B05">
          <w:pPr>
            <w:pStyle w:val="Header"/>
          </w:pPr>
        </w:p>
      </w:tc>
    </w:tr>
  </w:tbl>
  <w:p w:rsidR="00076B67" w:rsidRDefault="00076B67">
    <w:pPr>
      <w:pStyle w:val="Header"/>
    </w:pPr>
  </w:p>
  <w:p w:rsidR="005B6C09" w:rsidRDefault="005B6C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B1646"/>
    <w:multiLevelType w:val="multilevel"/>
    <w:tmpl w:val="7C2054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58A062F"/>
    <w:multiLevelType w:val="multilevel"/>
    <w:tmpl w:val="D272F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A126CC"/>
    <w:multiLevelType w:val="multilevel"/>
    <w:tmpl w:val="0F5E0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0B5304"/>
    <w:multiLevelType w:val="multilevel"/>
    <w:tmpl w:val="263C26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D0067AD"/>
    <w:multiLevelType w:val="multilevel"/>
    <w:tmpl w:val="30F21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272309"/>
    <w:multiLevelType w:val="multilevel"/>
    <w:tmpl w:val="6E0C5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2150A6F"/>
    <w:multiLevelType w:val="multilevel"/>
    <w:tmpl w:val="F2C884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31578B1"/>
    <w:multiLevelType w:val="multilevel"/>
    <w:tmpl w:val="BBE844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7BA2AD9"/>
    <w:multiLevelType w:val="hybridMultilevel"/>
    <w:tmpl w:val="DAB634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81E1055"/>
    <w:multiLevelType w:val="multilevel"/>
    <w:tmpl w:val="61DEF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2"/>
  </w:num>
  <w:num w:numId="4">
    <w:abstractNumId w:val="4"/>
  </w:num>
  <w:num w:numId="5">
    <w:abstractNumId w:val="1"/>
  </w:num>
  <w:num w:numId="6">
    <w:abstractNumId w:val="9"/>
  </w:num>
  <w:num w:numId="7">
    <w:abstractNumId w:val="3"/>
  </w:num>
  <w:num w:numId="8">
    <w:abstractNumId w:val="0"/>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stylePaneFormatFilter w:val="3F01"/>
  <w:defaultTabStop w:val="720"/>
  <w:hyphenationZone w:val="425"/>
  <w:characterSpacingControl w:val="doNotCompress"/>
  <w:hdrShapeDefaults>
    <o:shapedefaults v:ext="edit" spidmax="8194"/>
  </w:hdrShapeDefaults>
  <w:footnotePr>
    <w:footnote w:id="0"/>
    <w:footnote w:id="1"/>
  </w:footnotePr>
  <w:endnotePr>
    <w:endnote w:id="0"/>
    <w:endnote w:id="1"/>
  </w:endnotePr>
  <w:compat/>
  <w:rsids>
    <w:rsidRoot w:val="006C1072"/>
    <w:rsid w:val="00000B37"/>
    <w:rsid w:val="00005C01"/>
    <w:rsid w:val="00012145"/>
    <w:rsid w:val="0004749D"/>
    <w:rsid w:val="00057114"/>
    <w:rsid w:val="00065162"/>
    <w:rsid w:val="00076B67"/>
    <w:rsid w:val="00082223"/>
    <w:rsid w:val="000872B7"/>
    <w:rsid w:val="0009431F"/>
    <w:rsid w:val="000C2118"/>
    <w:rsid w:val="000F329B"/>
    <w:rsid w:val="00104044"/>
    <w:rsid w:val="00113054"/>
    <w:rsid w:val="00116DC0"/>
    <w:rsid w:val="00124C14"/>
    <w:rsid w:val="00130BDD"/>
    <w:rsid w:val="00145626"/>
    <w:rsid w:val="001541BC"/>
    <w:rsid w:val="0016017C"/>
    <w:rsid w:val="0018078F"/>
    <w:rsid w:val="001876DA"/>
    <w:rsid w:val="00190A82"/>
    <w:rsid w:val="00190E33"/>
    <w:rsid w:val="001D5904"/>
    <w:rsid w:val="00213C1B"/>
    <w:rsid w:val="002548FC"/>
    <w:rsid w:val="00254B3B"/>
    <w:rsid w:val="00270AB1"/>
    <w:rsid w:val="0027506E"/>
    <w:rsid w:val="002819CB"/>
    <w:rsid w:val="0028701E"/>
    <w:rsid w:val="002A7A28"/>
    <w:rsid w:val="002C5832"/>
    <w:rsid w:val="002C6910"/>
    <w:rsid w:val="002E3A9B"/>
    <w:rsid w:val="00303F40"/>
    <w:rsid w:val="003130A4"/>
    <w:rsid w:val="00323AD8"/>
    <w:rsid w:val="0033412E"/>
    <w:rsid w:val="00340C11"/>
    <w:rsid w:val="0034766C"/>
    <w:rsid w:val="00347765"/>
    <w:rsid w:val="0035498A"/>
    <w:rsid w:val="00357B30"/>
    <w:rsid w:val="0037419F"/>
    <w:rsid w:val="00375212"/>
    <w:rsid w:val="003A1E8D"/>
    <w:rsid w:val="003A3195"/>
    <w:rsid w:val="003B766F"/>
    <w:rsid w:val="003C133D"/>
    <w:rsid w:val="003C6FE4"/>
    <w:rsid w:val="003D5477"/>
    <w:rsid w:val="003E30B1"/>
    <w:rsid w:val="0040015C"/>
    <w:rsid w:val="00402B41"/>
    <w:rsid w:val="00414121"/>
    <w:rsid w:val="00414266"/>
    <w:rsid w:val="00415198"/>
    <w:rsid w:val="00433FF5"/>
    <w:rsid w:val="004402E3"/>
    <w:rsid w:val="00454CE1"/>
    <w:rsid w:val="00471EB4"/>
    <w:rsid w:val="004754F5"/>
    <w:rsid w:val="004929C3"/>
    <w:rsid w:val="004937F2"/>
    <w:rsid w:val="0049530F"/>
    <w:rsid w:val="004B1068"/>
    <w:rsid w:val="004B2B15"/>
    <w:rsid w:val="004C542C"/>
    <w:rsid w:val="004D4ED2"/>
    <w:rsid w:val="004E0A54"/>
    <w:rsid w:val="004F5EFB"/>
    <w:rsid w:val="00504EC4"/>
    <w:rsid w:val="00563920"/>
    <w:rsid w:val="00570EB6"/>
    <w:rsid w:val="005735AF"/>
    <w:rsid w:val="00573DDF"/>
    <w:rsid w:val="005A2048"/>
    <w:rsid w:val="005B09E3"/>
    <w:rsid w:val="005B371C"/>
    <w:rsid w:val="005B4BA6"/>
    <w:rsid w:val="005B6C09"/>
    <w:rsid w:val="005B7444"/>
    <w:rsid w:val="005C5FA8"/>
    <w:rsid w:val="005E217B"/>
    <w:rsid w:val="005E409B"/>
    <w:rsid w:val="005E5C9F"/>
    <w:rsid w:val="005E7662"/>
    <w:rsid w:val="00607888"/>
    <w:rsid w:val="00632A5B"/>
    <w:rsid w:val="0064048A"/>
    <w:rsid w:val="00657630"/>
    <w:rsid w:val="0068422A"/>
    <w:rsid w:val="006A0F1C"/>
    <w:rsid w:val="006C1072"/>
    <w:rsid w:val="006D32EE"/>
    <w:rsid w:val="006D7265"/>
    <w:rsid w:val="006E5491"/>
    <w:rsid w:val="006F2C18"/>
    <w:rsid w:val="006F4ECF"/>
    <w:rsid w:val="006F5251"/>
    <w:rsid w:val="006F5EC1"/>
    <w:rsid w:val="0070178B"/>
    <w:rsid w:val="0071002C"/>
    <w:rsid w:val="00734ACD"/>
    <w:rsid w:val="007431A0"/>
    <w:rsid w:val="00756B63"/>
    <w:rsid w:val="00767493"/>
    <w:rsid w:val="00777A02"/>
    <w:rsid w:val="00797F8E"/>
    <w:rsid w:val="007B5E69"/>
    <w:rsid w:val="007D5ED4"/>
    <w:rsid w:val="008013C9"/>
    <w:rsid w:val="00807914"/>
    <w:rsid w:val="00811206"/>
    <w:rsid w:val="00820CB4"/>
    <w:rsid w:val="008218BE"/>
    <w:rsid w:val="00823B57"/>
    <w:rsid w:val="0083500F"/>
    <w:rsid w:val="00836F42"/>
    <w:rsid w:val="00850435"/>
    <w:rsid w:val="00852F23"/>
    <w:rsid w:val="00853823"/>
    <w:rsid w:val="008613CA"/>
    <w:rsid w:val="0087746B"/>
    <w:rsid w:val="008837B5"/>
    <w:rsid w:val="00887328"/>
    <w:rsid w:val="00887FE9"/>
    <w:rsid w:val="008939AF"/>
    <w:rsid w:val="00895EBF"/>
    <w:rsid w:val="008B3EE4"/>
    <w:rsid w:val="008C1674"/>
    <w:rsid w:val="008D144D"/>
    <w:rsid w:val="008E24E3"/>
    <w:rsid w:val="008E7F9D"/>
    <w:rsid w:val="009002A6"/>
    <w:rsid w:val="009037B9"/>
    <w:rsid w:val="00906377"/>
    <w:rsid w:val="00927770"/>
    <w:rsid w:val="00935BD3"/>
    <w:rsid w:val="00941391"/>
    <w:rsid w:val="0097183E"/>
    <w:rsid w:val="0098243F"/>
    <w:rsid w:val="009846BD"/>
    <w:rsid w:val="009A0C3D"/>
    <w:rsid w:val="009B31F5"/>
    <w:rsid w:val="009D4532"/>
    <w:rsid w:val="00A04E14"/>
    <w:rsid w:val="00A20166"/>
    <w:rsid w:val="00A236CB"/>
    <w:rsid w:val="00A37231"/>
    <w:rsid w:val="00A83371"/>
    <w:rsid w:val="00A91651"/>
    <w:rsid w:val="00A95A69"/>
    <w:rsid w:val="00AA71E0"/>
    <w:rsid w:val="00AC03AA"/>
    <w:rsid w:val="00AC6E41"/>
    <w:rsid w:val="00AD7388"/>
    <w:rsid w:val="00AE34A6"/>
    <w:rsid w:val="00AF14DE"/>
    <w:rsid w:val="00AF14F4"/>
    <w:rsid w:val="00B05AF1"/>
    <w:rsid w:val="00B128A4"/>
    <w:rsid w:val="00B20BAB"/>
    <w:rsid w:val="00B20E86"/>
    <w:rsid w:val="00B25C22"/>
    <w:rsid w:val="00B419FD"/>
    <w:rsid w:val="00B43895"/>
    <w:rsid w:val="00B75E19"/>
    <w:rsid w:val="00B76D7B"/>
    <w:rsid w:val="00B81AC1"/>
    <w:rsid w:val="00B84779"/>
    <w:rsid w:val="00B93CB7"/>
    <w:rsid w:val="00BA618D"/>
    <w:rsid w:val="00BB2830"/>
    <w:rsid w:val="00BB33FB"/>
    <w:rsid w:val="00BC1204"/>
    <w:rsid w:val="00BE0D56"/>
    <w:rsid w:val="00BE16B4"/>
    <w:rsid w:val="00BE35C1"/>
    <w:rsid w:val="00BE52F1"/>
    <w:rsid w:val="00C13610"/>
    <w:rsid w:val="00C15F97"/>
    <w:rsid w:val="00C16377"/>
    <w:rsid w:val="00C24B42"/>
    <w:rsid w:val="00C446E7"/>
    <w:rsid w:val="00C65BEB"/>
    <w:rsid w:val="00C6666B"/>
    <w:rsid w:val="00C746F6"/>
    <w:rsid w:val="00C766A8"/>
    <w:rsid w:val="00C8315A"/>
    <w:rsid w:val="00C92FBB"/>
    <w:rsid w:val="00CB1757"/>
    <w:rsid w:val="00CC0162"/>
    <w:rsid w:val="00CD0301"/>
    <w:rsid w:val="00CE3485"/>
    <w:rsid w:val="00CE642B"/>
    <w:rsid w:val="00CE74AF"/>
    <w:rsid w:val="00CF139C"/>
    <w:rsid w:val="00CF778F"/>
    <w:rsid w:val="00D118B3"/>
    <w:rsid w:val="00D13CC2"/>
    <w:rsid w:val="00D24CA9"/>
    <w:rsid w:val="00D451BE"/>
    <w:rsid w:val="00D53063"/>
    <w:rsid w:val="00D82C86"/>
    <w:rsid w:val="00DA2540"/>
    <w:rsid w:val="00DB5AE2"/>
    <w:rsid w:val="00DD11B6"/>
    <w:rsid w:val="00DD73C4"/>
    <w:rsid w:val="00DE7698"/>
    <w:rsid w:val="00DF289B"/>
    <w:rsid w:val="00DF4036"/>
    <w:rsid w:val="00E05B26"/>
    <w:rsid w:val="00E47362"/>
    <w:rsid w:val="00E50A1C"/>
    <w:rsid w:val="00E52BA9"/>
    <w:rsid w:val="00E667DC"/>
    <w:rsid w:val="00E91638"/>
    <w:rsid w:val="00E96035"/>
    <w:rsid w:val="00EC6DB4"/>
    <w:rsid w:val="00ED7794"/>
    <w:rsid w:val="00EE1C54"/>
    <w:rsid w:val="00EE28B0"/>
    <w:rsid w:val="00EE454C"/>
    <w:rsid w:val="00EF1894"/>
    <w:rsid w:val="00EF6DB9"/>
    <w:rsid w:val="00EF7801"/>
    <w:rsid w:val="00F038DC"/>
    <w:rsid w:val="00F2738C"/>
    <w:rsid w:val="00F34140"/>
    <w:rsid w:val="00F5205B"/>
    <w:rsid w:val="00F753A9"/>
    <w:rsid w:val="00F822B2"/>
    <w:rsid w:val="00F83086"/>
    <w:rsid w:val="00F86439"/>
    <w:rsid w:val="00F9011D"/>
    <w:rsid w:val="00FB5043"/>
    <w:rsid w:val="00FC625E"/>
    <w:rsid w:val="00FE7C8D"/>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4F5"/>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EF1894"/>
    <w:rPr>
      <w:sz w:val="16"/>
      <w:szCs w:val="16"/>
    </w:rPr>
  </w:style>
  <w:style w:type="paragraph" w:styleId="CommentText">
    <w:name w:val="annotation text"/>
    <w:basedOn w:val="Normal"/>
    <w:link w:val="CommentTextChar"/>
    <w:rsid w:val="00EF1894"/>
    <w:rPr>
      <w:sz w:val="20"/>
      <w:szCs w:val="20"/>
    </w:rPr>
  </w:style>
  <w:style w:type="character" w:customStyle="1" w:styleId="CommentTextChar">
    <w:name w:val="Comment Text Char"/>
    <w:link w:val="CommentText"/>
    <w:rsid w:val="00EF1894"/>
    <w:rPr>
      <w:lang w:val="en-GB" w:eastAsia="en-GB"/>
    </w:rPr>
  </w:style>
  <w:style w:type="paragraph" w:styleId="CommentSubject">
    <w:name w:val="annotation subject"/>
    <w:basedOn w:val="CommentText"/>
    <w:next w:val="CommentText"/>
    <w:link w:val="CommentSubjectChar"/>
    <w:rsid w:val="00EF1894"/>
    <w:rPr>
      <w:b/>
      <w:bCs/>
    </w:rPr>
  </w:style>
  <w:style w:type="character" w:customStyle="1" w:styleId="CommentSubjectChar">
    <w:name w:val="Comment Subject Char"/>
    <w:link w:val="CommentSubject"/>
    <w:rsid w:val="00EF1894"/>
    <w:rPr>
      <w:b/>
      <w:bCs/>
      <w:lang w:val="en-GB" w:eastAsia="en-GB"/>
    </w:rPr>
  </w:style>
  <w:style w:type="paragraph" w:styleId="BalloonText">
    <w:name w:val="Balloon Text"/>
    <w:basedOn w:val="Normal"/>
    <w:link w:val="BalloonTextChar"/>
    <w:rsid w:val="00EF1894"/>
    <w:rPr>
      <w:rFonts w:ascii="Tahoma" w:hAnsi="Tahoma" w:cs="Tahoma"/>
      <w:sz w:val="16"/>
      <w:szCs w:val="16"/>
    </w:rPr>
  </w:style>
  <w:style w:type="character" w:customStyle="1" w:styleId="BalloonTextChar">
    <w:name w:val="Balloon Text Char"/>
    <w:link w:val="BalloonText"/>
    <w:rsid w:val="00EF1894"/>
    <w:rPr>
      <w:rFonts w:ascii="Tahoma" w:hAnsi="Tahoma" w:cs="Tahoma"/>
      <w:sz w:val="16"/>
      <w:szCs w:val="16"/>
      <w:lang w:val="en-GB" w:eastAsia="en-GB"/>
    </w:rPr>
  </w:style>
  <w:style w:type="paragraph" w:styleId="Header">
    <w:name w:val="header"/>
    <w:basedOn w:val="Normal"/>
    <w:link w:val="HeaderChar"/>
    <w:uiPriority w:val="99"/>
    <w:rsid w:val="00B20BAB"/>
    <w:pPr>
      <w:tabs>
        <w:tab w:val="center" w:pos="4703"/>
        <w:tab w:val="right" w:pos="9406"/>
      </w:tabs>
    </w:pPr>
  </w:style>
  <w:style w:type="character" w:customStyle="1" w:styleId="HeaderChar">
    <w:name w:val="Header Char"/>
    <w:link w:val="Header"/>
    <w:uiPriority w:val="99"/>
    <w:rsid w:val="00B20BAB"/>
    <w:rPr>
      <w:sz w:val="24"/>
      <w:szCs w:val="24"/>
      <w:lang w:val="en-GB" w:eastAsia="en-GB"/>
    </w:rPr>
  </w:style>
  <w:style w:type="paragraph" w:styleId="Footer">
    <w:name w:val="footer"/>
    <w:basedOn w:val="Normal"/>
    <w:link w:val="FooterChar"/>
    <w:rsid w:val="00B20BAB"/>
    <w:pPr>
      <w:tabs>
        <w:tab w:val="center" w:pos="4703"/>
        <w:tab w:val="right" w:pos="9406"/>
      </w:tabs>
    </w:pPr>
  </w:style>
  <w:style w:type="character" w:customStyle="1" w:styleId="FooterChar">
    <w:name w:val="Footer Char"/>
    <w:link w:val="Footer"/>
    <w:rsid w:val="00B20BAB"/>
    <w:rPr>
      <w:sz w:val="24"/>
      <w:szCs w:val="24"/>
      <w:lang w:val="en-GB" w:eastAsia="en-GB"/>
    </w:rPr>
  </w:style>
  <w:style w:type="character" w:styleId="Hyperlink">
    <w:name w:val="Hyperlink"/>
    <w:rsid w:val="008218BE"/>
    <w:rPr>
      <w:color w:val="0000FF"/>
      <w:u w:val="single"/>
    </w:rPr>
  </w:style>
  <w:style w:type="paragraph" w:styleId="PlainText">
    <w:name w:val="Plain Text"/>
    <w:basedOn w:val="Normal"/>
    <w:link w:val="PlainTextChar"/>
    <w:rsid w:val="008218BE"/>
    <w:rPr>
      <w:rFonts w:ascii="Consolas" w:hAnsi="Consolas" w:cs="Consolas"/>
      <w:sz w:val="21"/>
      <w:szCs w:val="21"/>
      <w:lang w:eastAsia="ar-SA"/>
    </w:rPr>
  </w:style>
  <w:style w:type="character" w:customStyle="1" w:styleId="PlainTextChar">
    <w:name w:val="Plain Text Char"/>
    <w:link w:val="PlainText"/>
    <w:rsid w:val="008218BE"/>
    <w:rPr>
      <w:rFonts w:ascii="Consolas" w:hAnsi="Consolas" w:cs="Consolas"/>
      <w:sz w:val="21"/>
      <w:szCs w:val="21"/>
      <w:lang w:eastAsia="ar-SA"/>
    </w:rPr>
  </w:style>
  <w:style w:type="paragraph" w:styleId="NoSpacing">
    <w:name w:val="No Spacing"/>
    <w:uiPriority w:val="1"/>
    <w:qFormat/>
    <w:rsid w:val="008218BE"/>
    <w:pPr>
      <w:suppressAutoHyphens/>
    </w:pPr>
    <w:rPr>
      <w:rFonts w:ascii="Calibri" w:eastAsia="Calibri" w:hAnsi="Calibri"/>
      <w:sz w:val="22"/>
      <w:szCs w:val="22"/>
      <w:lang w:val="en-US" w:eastAsia="ar-SA"/>
    </w:rPr>
  </w:style>
  <w:style w:type="character" w:customStyle="1" w:styleId="apple-converted-space">
    <w:name w:val="apple-converted-space"/>
    <w:rsid w:val="00DF4036"/>
  </w:style>
  <w:style w:type="character" w:styleId="FollowedHyperlink">
    <w:name w:val="FollowedHyperlink"/>
    <w:rsid w:val="00850435"/>
    <w:rPr>
      <w:color w:val="954F72"/>
      <w:u w:val="single"/>
    </w:rPr>
  </w:style>
  <w:style w:type="table" w:styleId="TableGrid">
    <w:name w:val="Table Grid"/>
    <w:basedOn w:val="TableNormal"/>
    <w:rsid w:val="00357B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text">
    <w:name w:val="Title text"/>
    <w:basedOn w:val="Normal"/>
    <w:uiPriority w:val="99"/>
    <w:rsid w:val="00F83086"/>
    <w:pPr>
      <w:tabs>
        <w:tab w:val="left" w:pos="1134"/>
        <w:tab w:val="left" w:pos="2268"/>
        <w:tab w:val="left" w:pos="3402"/>
        <w:tab w:val="left" w:pos="4536"/>
        <w:tab w:val="left" w:pos="5670"/>
        <w:tab w:val="left" w:pos="6804"/>
        <w:tab w:val="left" w:pos="7938"/>
      </w:tabs>
      <w:suppressAutoHyphens/>
      <w:spacing w:before="120"/>
    </w:pPr>
    <w:rPr>
      <w:rFonts w:ascii="Times" w:hAnsi="Times"/>
      <w:b/>
      <w:sz w:val="110"/>
      <w:szCs w:val="20"/>
    </w:rPr>
  </w:style>
  <w:style w:type="paragraph" w:styleId="NormalWeb">
    <w:name w:val="Normal (Web)"/>
    <w:basedOn w:val="Normal"/>
    <w:uiPriority w:val="99"/>
    <w:unhideWhenUsed/>
    <w:rsid w:val="00F83086"/>
    <w:rPr>
      <w:rFonts w:eastAsia="Calibri"/>
    </w:rPr>
  </w:style>
</w:styles>
</file>

<file path=word/webSettings.xml><?xml version="1.0" encoding="utf-8"?>
<w:webSettings xmlns:r="http://schemas.openxmlformats.org/officeDocument/2006/relationships" xmlns:w="http://schemas.openxmlformats.org/wordprocessingml/2006/main">
  <w:divs>
    <w:div w:id="586501057">
      <w:bodyDiv w:val="1"/>
      <w:marLeft w:val="0"/>
      <w:marRight w:val="0"/>
      <w:marTop w:val="0"/>
      <w:marBottom w:val="0"/>
      <w:divBdr>
        <w:top w:val="none" w:sz="0" w:space="0" w:color="auto"/>
        <w:left w:val="none" w:sz="0" w:space="0" w:color="auto"/>
        <w:bottom w:val="none" w:sz="0" w:space="0" w:color="auto"/>
        <w:right w:val="none" w:sz="0" w:space="0" w:color="auto"/>
      </w:divBdr>
    </w:div>
    <w:div w:id="595334637">
      <w:bodyDiv w:val="1"/>
      <w:marLeft w:val="0"/>
      <w:marRight w:val="0"/>
      <w:marTop w:val="0"/>
      <w:marBottom w:val="0"/>
      <w:divBdr>
        <w:top w:val="none" w:sz="0" w:space="0" w:color="auto"/>
        <w:left w:val="none" w:sz="0" w:space="0" w:color="auto"/>
        <w:bottom w:val="none" w:sz="0" w:space="0" w:color="auto"/>
        <w:right w:val="none" w:sz="0" w:space="0" w:color="auto"/>
      </w:divBdr>
    </w:div>
    <w:div w:id="611326367">
      <w:bodyDiv w:val="1"/>
      <w:marLeft w:val="0"/>
      <w:marRight w:val="0"/>
      <w:marTop w:val="0"/>
      <w:marBottom w:val="0"/>
      <w:divBdr>
        <w:top w:val="none" w:sz="0" w:space="0" w:color="auto"/>
        <w:left w:val="none" w:sz="0" w:space="0" w:color="auto"/>
        <w:bottom w:val="none" w:sz="0" w:space="0" w:color="auto"/>
        <w:right w:val="none" w:sz="0" w:space="0" w:color="auto"/>
      </w:divBdr>
    </w:div>
    <w:div w:id="1014721845">
      <w:bodyDiv w:val="1"/>
      <w:marLeft w:val="0"/>
      <w:marRight w:val="0"/>
      <w:marTop w:val="0"/>
      <w:marBottom w:val="0"/>
      <w:divBdr>
        <w:top w:val="none" w:sz="0" w:space="0" w:color="auto"/>
        <w:left w:val="none" w:sz="0" w:space="0" w:color="auto"/>
        <w:bottom w:val="none" w:sz="0" w:space="0" w:color="auto"/>
        <w:right w:val="none" w:sz="0" w:space="0" w:color="auto"/>
      </w:divBdr>
    </w:div>
    <w:div w:id="1168785580">
      <w:bodyDiv w:val="1"/>
      <w:marLeft w:val="0"/>
      <w:marRight w:val="0"/>
      <w:marTop w:val="0"/>
      <w:marBottom w:val="0"/>
      <w:divBdr>
        <w:top w:val="none" w:sz="0" w:space="0" w:color="auto"/>
        <w:left w:val="none" w:sz="0" w:space="0" w:color="auto"/>
        <w:bottom w:val="none" w:sz="0" w:space="0" w:color="auto"/>
        <w:right w:val="none" w:sz="0" w:space="0" w:color="auto"/>
      </w:divBdr>
    </w:div>
    <w:div w:id="1177691895">
      <w:bodyDiv w:val="1"/>
      <w:marLeft w:val="0"/>
      <w:marRight w:val="0"/>
      <w:marTop w:val="0"/>
      <w:marBottom w:val="0"/>
      <w:divBdr>
        <w:top w:val="none" w:sz="0" w:space="0" w:color="auto"/>
        <w:left w:val="none" w:sz="0" w:space="0" w:color="auto"/>
        <w:bottom w:val="none" w:sz="0" w:space="0" w:color="auto"/>
        <w:right w:val="none" w:sz="0" w:space="0" w:color="auto"/>
      </w:divBdr>
    </w:div>
    <w:div w:id="1305812193">
      <w:bodyDiv w:val="1"/>
      <w:marLeft w:val="0"/>
      <w:marRight w:val="0"/>
      <w:marTop w:val="0"/>
      <w:marBottom w:val="0"/>
      <w:divBdr>
        <w:top w:val="none" w:sz="0" w:space="0" w:color="auto"/>
        <w:left w:val="none" w:sz="0" w:space="0" w:color="auto"/>
        <w:bottom w:val="none" w:sz="0" w:space="0" w:color="auto"/>
        <w:right w:val="none" w:sz="0" w:space="0" w:color="auto"/>
      </w:divBdr>
    </w:div>
    <w:div w:id="194815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nepravishta@wwfadri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adria.panda.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F9847-A046-4222-90D6-C9CD38FC6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1525</Words>
  <Characters>8693</Characters>
  <Application>Microsoft Office Word</Application>
  <DocSecurity>0</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Draft press release</vt:lpstr>
      <vt:lpstr>Draft press release</vt:lpstr>
    </vt:vector>
  </TitlesOfParts>
  <Company>WWF - World Wide Fund for Nature</Company>
  <LinksUpToDate>false</LinksUpToDate>
  <CharactersWithSpaces>10198</CharactersWithSpaces>
  <SharedDoc>false</SharedDoc>
  <HLinks>
    <vt:vector size="42" baseType="variant">
      <vt:variant>
        <vt:i4>3014771</vt:i4>
      </vt:variant>
      <vt:variant>
        <vt:i4>15</vt:i4>
      </vt:variant>
      <vt:variant>
        <vt:i4>0</vt:i4>
      </vt:variant>
      <vt:variant>
        <vt:i4>5</vt:i4>
      </vt:variant>
      <vt:variant>
        <vt:lpwstr>http://adria.panda.org/</vt:lpwstr>
      </vt:variant>
      <vt:variant>
        <vt:lpwstr/>
      </vt:variant>
      <vt:variant>
        <vt:i4>6029377</vt:i4>
      </vt:variant>
      <vt:variant>
        <vt:i4>12</vt:i4>
      </vt:variant>
      <vt:variant>
        <vt:i4>0</vt:i4>
      </vt:variant>
      <vt:variant>
        <vt:i4>5</vt:i4>
      </vt:variant>
      <vt:variant>
        <vt:lpwstr>http://www.footprintnetwork.org/</vt:lpwstr>
      </vt:variant>
      <vt:variant>
        <vt:lpwstr/>
      </vt:variant>
      <vt:variant>
        <vt:i4>2490373</vt:i4>
      </vt:variant>
      <vt:variant>
        <vt:i4>9</vt:i4>
      </vt:variant>
      <vt:variant>
        <vt:i4>0</vt:i4>
      </vt:variant>
      <vt:variant>
        <vt:i4>5</vt:i4>
      </vt:variant>
      <vt:variant>
        <vt:lpwstr>mailto:ppetrac@wwfadria.org</vt:lpwstr>
      </vt:variant>
      <vt:variant>
        <vt:lpwstr/>
      </vt:variant>
      <vt:variant>
        <vt:i4>5963846</vt:i4>
      </vt:variant>
      <vt:variant>
        <vt:i4>6</vt:i4>
      </vt:variant>
      <vt:variant>
        <vt:i4>0</vt:i4>
      </vt:variant>
      <vt:variant>
        <vt:i4>5</vt:i4>
      </vt:variant>
      <vt:variant>
        <vt:lpwstr>http://www.overshootday.org/</vt:lpwstr>
      </vt:variant>
      <vt:variant>
        <vt:lpwstr/>
      </vt:variant>
      <vt:variant>
        <vt:i4>7798786</vt:i4>
      </vt:variant>
      <vt:variant>
        <vt:i4>3</vt:i4>
      </vt:variant>
      <vt:variant>
        <vt:i4>0</vt:i4>
      </vt:variant>
      <vt:variant>
        <vt:i4>5</vt:i4>
      </vt:variant>
      <vt:variant>
        <vt:lpwstr>http://croatia.panda.org/lpr_2016/</vt:lpwstr>
      </vt:variant>
      <vt:variant>
        <vt:lpwstr/>
      </vt:variant>
      <vt:variant>
        <vt:i4>6160415</vt:i4>
      </vt:variant>
      <vt:variant>
        <vt:i4>0</vt:i4>
      </vt:variant>
      <vt:variant>
        <vt:i4>0</vt:i4>
      </vt:variant>
      <vt:variant>
        <vt:i4>5</vt:i4>
      </vt:variant>
      <vt:variant>
        <vt:lpwstr>https://www.overshootday.org/</vt:lpwstr>
      </vt:variant>
      <vt:variant>
        <vt:lpwstr/>
      </vt:variant>
      <vt:variant>
        <vt:i4>3014771</vt:i4>
      </vt:variant>
      <vt:variant>
        <vt:i4>0</vt:i4>
      </vt:variant>
      <vt:variant>
        <vt:i4>0</vt:i4>
      </vt:variant>
      <vt:variant>
        <vt:i4>5</vt:i4>
      </vt:variant>
      <vt:variant>
        <vt:lpwstr>http://adria.panda.org/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press release</dc:title>
  <dc:creator>ilucius</dc:creator>
  <cp:lastModifiedBy>Rea</cp:lastModifiedBy>
  <cp:revision>3</cp:revision>
  <cp:lastPrinted>2012-06-20T15:11:00Z</cp:lastPrinted>
  <dcterms:created xsi:type="dcterms:W3CDTF">2020-05-06T09:47:00Z</dcterms:created>
  <dcterms:modified xsi:type="dcterms:W3CDTF">2020-05-06T09:54:00Z</dcterms:modified>
</cp:coreProperties>
</file>